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A4AAC" w14:textId="0A8A4666" w:rsidR="006C118F" w:rsidRPr="00CA04AD" w:rsidRDefault="006C118F">
      <w:pPr>
        <w:pStyle w:val="Standard"/>
        <w:spacing w:before="100" w:after="100"/>
        <w:rPr>
          <w:rFonts w:eastAsia="Times New Roman" w:cs="Times New Roman"/>
          <w:sz w:val="20"/>
          <w:szCs w:val="20"/>
          <w:lang w:eastAsia="nl-NL"/>
        </w:rPr>
      </w:pPr>
    </w:p>
    <w:p w14:paraId="382F6E2B" w14:textId="3B5C5EF4" w:rsidR="000459E5" w:rsidRPr="00CA04AD" w:rsidRDefault="000459E5" w:rsidP="00C502C2">
      <w:pPr>
        <w:pStyle w:val="Standard"/>
        <w:spacing w:before="100" w:after="100"/>
        <w:rPr>
          <w:rFonts w:eastAsia="Times New Roman" w:cs="Times New Roman"/>
          <w:sz w:val="22"/>
          <w:szCs w:val="22"/>
          <w:lang w:eastAsia="nl-NL"/>
        </w:rPr>
      </w:pPr>
      <w:r w:rsidRPr="00CA04AD">
        <w:rPr>
          <w:rFonts w:eastAsia="Times New Roman" w:cs="Times New Roman"/>
          <w:sz w:val="22"/>
          <w:szCs w:val="22"/>
          <w:lang w:eastAsia="nl-NL"/>
        </w:rPr>
        <w:t>Portefeuille:</w:t>
      </w:r>
      <w:r w:rsidRPr="00CA04AD">
        <w:rPr>
          <w:rFonts w:eastAsia="Times New Roman" w:cs="Times New Roman"/>
          <w:sz w:val="22"/>
          <w:szCs w:val="22"/>
          <w:lang w:eastAsia="nl-NL"/>
        </w:rPr>
        <w:tab/>
      </w:r>
      <w:r w:rsidRPr="00CA04AD">
        <w:rPr>
          <w:rFonts w:eastAsia="Times New Roman" w:cs="Times New Roman"/>
          <w:sz w:val="22"/>
          <w:szCs w:val="22"/>
          <w:lang w:eastAsia="nl-NL"/>
        </w:rPr>
        <w:tab/>
      </w:r>
      <w:r w:rsidRPr="00CA04AD">
        <w:rPr>
          <w:rFonts w:eastAsia="Times New Roman" w:cs="Times New Roman"/>
          <w:sz w:val="22"/>
          <w:szCs w:val="22"/>
          <w:lang w:eastAsia="nl-NL"/>
        </w:rPr>
        <w:tab/>
      </w:r>
      <w:r w:rsidRPr="00CA04AD">
        <w:rPr>
          <w:rFonts w:eastAsia="Times New Roman" w:cs="Times New Roman"/>
          <w:sz w:val="22"/>
          <w:szCs w:val="22"/>
          <w:lang w:eastAsia="nl-NL"/>
        </w:rPr>
        <w:tab/>
        <w:t>Duurzaamheid</w:t>
      </w:r>
      <w:r w:rsidRPr="00CA04AD">
        <w:rPr>
          <w:rFonts w:eastAsia="Times New Roman" w:cs="Times New Roman"/>
          <w:sz w:val="22"/>
          <w:szCs w:val="22"/>
          <w:lang w:eastAsia="nl-NL"/>
        </w:rPr>
        <w:br/>
        <w:t>Gericht aan:</w:t>
      </w:r>
      <w:r w:rsidRPr="00CA04AD">
        <w:rPr>
          <w:rFonts w:eastAsia="Times New Roman" w:cs="Times New Roman"/>
          <w:sz w:val="22"/>
          <w:szCs w:val="22"/>
          <w:lang w:eastAsia="nl-NL"/>
        </w:rPr>
        <w:tab/>
      </w:r>
      <w:r w:rsidRPr="00CA04AD">
        <w:rPr>
          <w:rFonts w:eastAsia="Times New Roman" w:cs="Times New Roman"/>
          <w:sz w:val="22"/>
          <w:szCs w:val="22"/>
          <w:lang w:eastAsia="nl-NL"/>
        </w:rPr>
        <w:tab/>
      </w:r>
      <w:r w:rsidRPr="00CA04AD">
        <w:rPr>
          <w:rFonts w:eastAsia="Times New Roman" w:cs="Times New Roman"/>
          <w:sz w:val="22"/>
          <w:szCs w:val="22"/>
          <w:lang w:eastAsia="nl-NL"/>
        </w:rPr>
        <w:tab/>
      </w:r>
      <w:r w:rsidRPr="00CA04AD">
        <w:rPr>
          <w:rFonts w:eastAsia="Times New Roman" w:cs="Times New Roman"/>
          <w:sz w:val="22"/>
          <w:szCs w:val="22"/>
          <w:lang w:eastAsia="nl-NL"/>
        </w:rPr>
        <w:tab/>
        <w:t xml:space="preserve">Het college </w:t>
      </w:r>
      <w:r w:rsidR="00604CD9" w:rsidRPr="00CA04AD">
        <w:rPr>
          <w:rFonts w:eastAsia="Times New Roman" w:cs="Times New Roman"/>
          <w:sz w:val="22"/>
          <w:szCs w:val="22"/>
          <w:lang w:eastAsia="nl-NL"/>
        </w:rPr>
        <w:t xml:space="preserve">van B&amp;W </w:t>
      </w:r>
      <w:r w:rsidRPr="00CA04AD">
        <w:rPr>
          <w:rFonts w:eastAsia="Times New Roman" w:cs="Times New Roman"/>
          <w:sz w:val="22"/>
          <w:szCs w:val="22"/>
          <w:lang w:eastAsia="nl-NL"/>
        </w:rPr>
        <w:t>van Amsterdam</w:t>
      </w:r>
      <w:r w:rsidR="00622BB0" w:rsidRPr="00CA04AD">
        <w:rPr>
          <w:rFonts w:eastAsia="Times New Roman" w:cs="Times New Roman"/>
          <w:sz w:val="22"/>
          <w:szCs w:val="22"/>
          <w:lang w:eastAsia="nl-NL"/>
        </w:rPr>
        <w:t xml:space="preserve">, </w:t>
      </w:r>
      <w:r w:rsidR="007F51EE" w:rsidRPr="00CA04AD">
        <w:rPr>
          <w:rFonts w:eastAsia="Times New Roman" w:cs="Times New Roman"/>
          <w:sz w:val="22"/>
          <w:szCs w:val="22"/>
          <w:lang w:eastAsia="nl-NL"/>
        </w:rPr>
        <w:t>en RES Amsterdam</w:t>
      </w:r>
    </w:p>
    <w:p w14:paraId="0EA23E9E" w14:textId="77777777" w:rsidR="000459E5" w:rsidRPr="00CA04AD" w:rsidRDefault="000459E5" w:rsidP="00C502C2">
      <w:pPr>
        <w:pStyle w:val="Standard"/>
        <w:spacing w:before="100" w:after="100"/>
        <w:rPr>
          <w:rFonts w:eastAsia="Times New Roman" w:cs="Times New Roman"/>
          <w:sz w:val="22"/>
          <w:szCs w:val="22"/>
          <w:lang w:eastAsia="nl-NL"/>
        </w:rPr>
      </w:pPr>
      <w:r w:rsidRPr="00CA04AD">
        <w:rPr>
          <w:rFonts w:eastAsia="Times New Roman" w:cs="Times New Roman"/>
          <w:sz w:val="22"/>
          <w:szCs w:val="22"/>
          <w:lang w:eastAsia="nl-NL"/>
        </w:rPr>
        <w:t>Datum:</w:t>
      </w:r>
      <w:r w:rsidRPr="00CA04AD">
        <w:rPr>
          <w:rFonts w:eastAsia="Times New Roman" w:cs="Times New Roman"/>
          <w:sz w:val="22"/>
          <w:szCs w:val="22"/>
          <w:lang w:eastAsia="nl-NL"/>
        </w:rPr>
        <w:tab/>
      </w:r>
      <w:r w:rsidRPr="00CA04AD">
        <w:rPr>
          <w:rFonts w:eastAsia="Times New Roman" w:cs="Times New Roman"/>
          <w:sz w:val="22"/>
          <w:szCs w:val="22"/>
          <w:lang w:eastAsia="nl-NL"/>
        </w:rPr>
        <w:tab/>
      </w:r>
      <w:r w:rsidRPr="00CA04AD">
        <w:rPr>
          <w:rFonts w:eastAsia="Times New Roman" w:cs="Times New Roman"/>
          <w:sz w:val="22"/>
          <w:szCs w:val="22"/>
          <w:lang w:eastAsia="nl-NL"/>
        </w:rPr>
        <w:tab/>
      </w:r>
      <w:r w:rsidRPr="00CA04AD">
        <w:rPr>
          <w:rFonts w:eastAsia="Times New Roman" w:cs="Times New Roman"/>
          <w:sz w:val="22"/>
          <w:szCs w:val="22"/>
          <w:lang w:eastAsia="nl-NL"/>
        </w:rPr>
        <w:tab/>
      </w:r>
      <w:r w:rsidRPr="00CA04AD">
        <w:rPr>
          <w:rFonts w:eastAsia="Times New Roman" w:cs="Times New Roman"/>
          <w:sz w:val="22"/>
          <w:szCs w:val="22"/>
          <w:lang w:eastAsia="nl-NL"/>
        </w:rPr>
        <w:tab/>
        <w:t>2 april 2023</w:t>
      </w:r>
    </w:p>
    <w:p w14:paraId="0148E275" w14:textId="30FF44F5" w:rsidR="000459E5" w:rsidRPr="00CA04AD" w:rsidRDefault="000459E5" w:rsidP="000459E5">
      <w:pPr>
        <w:pStyle w:val="Standard"/>
        <w:spacing w:before="100" w:after="100"/>
        <w:rPr>
          <w:rFonts w:eastAsia="Times New Roman" w:cs="Times New Roman"/>
          <w:sz w:val="22"/>
          <w:szCs w:val="22"/>
          <w:lang w:eastAsia="nl-NL"/>
        </w:rPr>
      </w:pPr>
      <w:r w:rsidRPr="00CA04AD">
        <w:rPr>
          <w:rFonts w:eastAsia="Times New Roman" w:cs="Times New Roman"/>
          <w:sz w:val="22"/>
          <w:szCs w:val="22"/>
          <w:lang w:eastAsia="nl-NL"/>
        </w:rPr>
        <w:t>Naam:</w:t>
      </w:r>
      <w:r w:rsidRPr="00CA04AD">
        <w:rPr>
          <w:rFonts w:eastAsia="Times New Roman" w:cs="Times New Roman"/>
          <w:sz w:val="22"/>
          <w:szCs w:val="22"/>
          <w:lang w:eastAsia="nl-NL"/>
        </w:rPr>
        <w:tab/>
      </w:r>
      <w:r w:rsidRPr="00CA04AD">
        <w:rPr>
          <w:rFonts w:eastAsia="Times New Roman" w:cs="Times New Roman"/>
          <w:sz w:val="22"/>
          <w:szCs w:val="22"/>
          <w:lang w:eastAsia="nl-NL"/>
        </w:rPr>
        <w:tab/>
      </w:r>
      <w:r w:rsidRPr="00CA04AD">
        <w:rPr>
          <w:rFonts w:eastAsia="Times New Roman" w:cs="Times New Roman"/>
          <w:sz w:val="22"/>
          <w:szCs w:val="22"/>
          <w:lang w:eastAsia="nl-NL"/>
        </w:rPr>
        <w:tab/>
      </w:r>
      <w:r w:rsidRPr="00CA04AD">
        <w:rPr>
          <w:rFonts w:eastAsia="Times New Roman" w:cs="Times New Roman"/>
          <w:sz w:val="22"/>
          <w:szCs w:val="22"/>
          <w:lang w:eastAsia="nl-NL"/>
        </w:rPr>
        <w:tab/>
      </w:r>
      <w:r w:rsidRPr="00CA04AD">
        <w:rPr>
          <w:rFonts w:eastAsia="Times New Roman" w:cs="Times New Roman"/>
          <w:sz w:val="22"/>
          <w:szCs w:val="22"/>
          <w:lang w:eastAsia="nl-NL"/>
        </w:rPr>
        <w:tab/>
        <w:t>Anja Rutgers van der Loeff</w:t>
      </w:r>
      <w:r w:rsidR="00990D3A" w:rsidRPr="00CA04AD">
        <w:rPr>
          <w:rFonts w:eastAsia="Times New Roman" w:cs="Times New Roman"/>
          <w:sz w:val="22"/>
          <w:szCs w:val="22"/>
          <w:lang w:eastAsia="nl-NL"/>
        </w:rPr>
        <w:t>, inwoner Amsterdam Zuidoost</w:t>
      </w:r>
    </w:p>
    <w:p w14:paraId="642458AD" w14:textId="47040F03" w:rsidR="000459E5" w:rsidRPr="00CA04AD" w:rsidRDefault="000459E5" w:rsidP="000459E5">
      <w:pPr>
        <w:pStyle w:val="Standard"/>
        <w:spacing w:before="100" w:after="100"/>
        <w:rPr>
          <w:rFonts w:eastAsia="Times New Roman" w:cs="Times New Roman"/>
          <w:sz w:val="22"/>
          <w:szCs w:val="22"/>
          <w:lang w:eastAsia="nl-NL"/>
        </w:rPr>
      </w:pPr>
      <w:r w:rsidRPr="00CA04AD">
        <w:rPr>
          <w:rFonts w:eastAsia="Times New Roman" w:cs="Times New Roman"/>
          <w:sz w:val="22"/>
          <w:szCs w:val="22"/>
          <w:lang w:eastAsia="nl-NL"/>
        </w:rPr>
        <w:t>Adres:</w:t>
      </w:r>
      <w:r w:rsidRPr="00CA04AD">
        <w:rPr>
          <w:rFonts w:eastAsia="Times New Roman" w:cs="Times New Roman"/>
          <w:sz w:val="22"/>
          <w:szCs w:val="22"/>
          <w:lang w:eastAsia="nl-NL"/>
        </w:rPr>
        <w:tab/>
      </w:r>
      <w:r w:rsidRPr="00CA04AD">
        <w:rPr>
          <w:rFonts w:eastAsia="Times New Roman" w:cs="Times New Roman"/>
          <w:sz w:val="22"/>
          <w:szCs w:val="22"/>
          <w:lang w:eastAsia="nl-NL"/>
        </w:rPr>
        <w:tab/>
      </w:r>
      <w:r w:rsidRPr="00CA04AD">
        <w:rPr>
          <w:rFonts w:eastAsia="Times New Roman" w:cs="Times New Roman"/>
          <w:sz w:val="22"/>
          <w:szCs w:val="22"/>
          <w:lang w:eastAsia="nl-NL"/>
        </w:rPr>
        <w:tab/>
      </w:r>
      <w:r w:rsidRPr="00CA04AD">
        <w:rPr>
          <w:rFonts w:eastAsia="Times New Roman" w:cs="Times New Roman"/>
          <w:sz w:val="22"/>
          <w:szCs w:val="22"/>
          <w:lang w:eastAsia="nl-NL"/>
        </w:rPr>
        <w:tab/>
      </w:r>
      <w:r w:rsidRPr="00CA04AD">
        <w:rPr>
          <w:rFonts w:eastAsia="Times New Roman" w:cs="Times New Roman"/>
          <w:sz w:val="22"/>
          <w:szCs w:val="22"/>
          <w:lang w:eastAsia="nl-NL"/>
        </w:rPr>
        <w:tab/>
        <w:t>Wethouder Wierdel</w:t>
      </w:r>
      <w:r w:rsidR="003E5821" w:rsidRPr="00CA04AD">
        <w:rPr>
          <w:rFonts w:eastAsia="Times New Roman" w:cs="Times New Roman"/>
          <w:sz w:val="22"/>
          <w:szCs w:val="22"/>
          <w:lang w:eastAsia="nl-NL"/>
        </w:rPr>
        <w:t>s</w:t>
      </w:r>
      <w:r w:rsidRPr="00CA04AD">
        <w:rPr>
          <w:rFonts w:eastAsia="Times New Roman" w:cs="Times New Roman"/>
          <w:sz w:val="22"/>
          <w:szCs w:val="22"/>
          <w:lang w:eastAsia="nl-NL"/>
        </w:rPr>
        <w:t>straat 132 1107 DL</w:t>
      </w:r>
      <w:r w:rsidR="00604CD9" w:rsidRPr="00CA04AD">
        <w:rPr>
          <w:rFonts w:eastAsia="Times New Roman" w:cs="Times New Roman"/>
          <w:sz w:val="22"/>
          <w:szCs w:val="22"/>
          <w:lang w:eastAsia="nl-NL"/>
        </w:rPr>
        <w:t xml:space="preserve"> Amsterdam</w:t>
      </w:r>
    </w:p>
    <w:p w14:paraId="648497D4" w14:textId="4DC18FF5" w:rsidR="00CA04AD" w:rsidRPr="00CA04AD" w:rsidRDefault="00CA04AD" w:rsidP="00CA04AD">
      <w:pPr>
        <w:pStyle w:val="Standard"/>
        <w:spacing w:before="100" w:after="100"/>
        <w:rPr>
          <w:rFonts w:eastAsia="Times New Roman" w:cs="Times New Roman"/>
          <w:sz w:val="22"/>
          <w:szCs w:val="22"/>
          <w:lang w:eastAsia="nl-NL"/>
        </w:rPr>
      </w:pPr>
    </w:p>
    <w:tbl>
      <w:tblPr>
        <w:tblStyle w:val="Tabelraster"/>
        <w:tblW w:w="0" w:type="auto"/>
        <w:tblLook w:val="04A0" w:firstRow="1" w:lastRow="0" w:firstColumn="1" w:lastColumn="0" w:noHBand="0" w:noVBand="1"/>
      </w:tblPr>
      <w:tblGrid>
        <w:gridCol w:w="10456"/>
      </w:tblGrid>
      <w:tr w:rsidR="006D1D86" w14:paraId="2F053038" w14:textId="77777777" w:rsidTr="003A4AA0">
        <w:tc>
          <w:tcPr>
            <w:tcW w:w="10456" w:type="dxa"/>
            <w:shd w:val="clear" w:color="auto" w:fill="FFFFFF" w:themeFill="background1"/>
          </w:tcPr>
          <w:p w14:paraId="2EA91670" w14:textId="77371128" w:rsidR="006D1D86" w:rsidRPr="003A4AA0" w:rsidRDefault="006D1D86" w:rsidP="006D1D86">
            <w:pPr>
              <w:pStyle w:val="Normaalweb"/>
              <w:rPr>
                <w:rFonts w:ascii="Calibri" w:hAnsi="Calibri"/>
              </w:rPr>
            </w:pPr>
            <w:r w:rsidRPr="003A4AA0">
              <w:rPr>
                <w:rFonts w:ascii="Calibri" w:hAnsi="Calibri"/>
                <w:sz w:val="32"/>
                <w:szCs w:val="32"/>
              </w:rPr>
              <w:t>Vooraf: Missende aandachtspunten Zuidoost per zoekgebied</w:t>
            </w:r>
            <w:r w:rsidR="00A52CFF">
              <w:rPr>
                <w:rFonts w:ascii="Calibri" w:hAnsi="Calibri"/>
                <w:sz w:val="32"/>
                <w:szCs w:val="32"/>
              </w:rPr>
              <w:t xml:space="preserve"> in 3 rapporten</w:t>
            </w:r>
          </w:p>
          <w:p w14:paraId="58919613" w14:textId="267DFF42" w:rsidR="00FB70CF" w:rsidRDefault="006D1D86" w:rsidP="00FB70CF">
            <w:pPr>
              <w:pStyle w:val="Normaalweb"/>
              <w:rPr>
                <w:rFonts w:ascii="Calibri" w:hAnsi="Calibri"/>
              </w:rPr>
            </w:pPr>
            <w:r w:rsidRPr="003A4AA0">
              <w:rPr>
                <w:rFonts w:ascii="Calibri" w:hAnsi="Calibri"/>
              </w:rPr>
              <w:t>Ik voeg</w:t>
            </w:r>
            <w:r w:rsidR="009A64AB">
              <w:rPr>
                <w:rFonts w:ascii="Calibri" w:hAnsi="Calibri"/>
              </w:rPr>
              <w:t xml:space="preserve"> voor de volledigheid</w:t>
            </w:r>
            <w:r w:rsidRPr="003A4AA0">
              <w:rPr>
                <w:rFonts w:ascii="Calibri" w:hAnsi="Calibri"/>
              </w:rPr>
              <w:t xml:space="preserve">, naast deze zienswijze, </w:t>
            </w:r>
            <w:r w:rsidR="00D5249C">
              <w:rPr>
                <w:rFonts w:ascii="Calibri" w:hAnsi="Calibri"/>
              </w:rPr>
              <w:t>gelijktijdig</w:t>
            </w:r>
            <w:r w:rsidRPr="003A4AA0">
              <w:rPr>
                <w:rFonts w:ascii="Calibri" w:hAnsi="Calibri"/>
              </w:rPr>
              <w:t xml:space="preserve"> </w:t>
            </w:r>
            <w:r w:rsidR="009A64AB">
              <w:rPr>
                <w:rFonts w:ascii="Calibri" w:hAnsi="Calibri"/>
              </w:rPr>
              <w:t xml:space="preserve">het eerder toegezonden </w:t>
            </w:r>
            <w:r w:rsidRPr="003A4AA0">
              <w:rPr>
                <w:rFonts w:ascii="Calibri" w:hAnsi="Calibri"/>
                <w:b/>
                <w:bCs/>
                <w:i/>
                <w:iCs/>
              </w:rPr>
              <w:t>document</w:t>
            </w:r>
            <w:r w:rsidRPr="003A4AA0">
              <w:rPr>
                <w:rFonts w:ascii="Calibri" w:hAnsi="Calibri"/>
              </w:rPr>
              <w:t xml:space="preserve"> “</w:t>
            </w:r>
            <w:r w:rsidRPr="003A4AA0">
              <w:rPr>
                <w:rFonts w:ascii="Calibri" w:hAnsi="Calibri"/>
                <w:b/>
                <w:bCs/>
                <w:i/>
                <w:iCs/>
              </w:rPr>
              <w:t>missende aandachtspunten Zuidoost per zoekgebied”</w:t>
            </w:r>
            <w:r w:rsidRPr="003A4AA0">
              <w:rPr>
                <w:rFonts w:ascii="Calibri" w:hAnsi="Calibri"/>
              </w:rPr>
              <w:t xml:space="preserve"> </w:t>
            </w:r>
            <w:r w:rsidRPr="003A4AA0">
              <w:rPr>
                <w:rFonts w:ascii="Calibri" w:hAnsi="Calibri"/>
                <w:b/>
                <w:bCs/>
                <w:i/>
                <w:iCs/>
              </w:rPr>
              <w:t>van 14 oktober</w:t>
            </w:r>
            <w:r w:rsidR="004C065E">
              <w:rPr>
                <w:rFonts w:ascii="Calibri" w:hAnsi="Calibri"/>
                <w:b/>
                <w:bCs/>
                <w:i/>
                <w:iCs/>
              </w:rPr>
              <w:t xml:space="preserve"> </w:t>
            </w:r>
            <w:r w:rsidR="004C065E">
              <w:rPr>
                <w:rFonts w:ascii="Calibri" w:hAnsi="Calibri"/>
              </w:rPr>
              <w:t>toe</w:t>
            </w:r>
            <w:r w:rsidRPr="003A4AA0">
              <w:rPr>
                <w:rFonts w:ascii="Calibri" w:hAnsi="Calibri"/>
              </w:rPr>
              <w:t xml:space="preserve">. Het betreft, grotendeels geografische, vergissingen, maar ook ontbrekende aandachtspunten in drie </w:t>
            </w:r>
            <w:r w:rsidRPr="00A52CFF">
              <w:rPr>
                <w:rFonts w:ascii="Calibri" w:hAnsi="Calibri"/>
                <w:b/>
                <w:bCs/>
              </w:rPr>
              <w:t>voorgaande</w:t>
            </w:r>
            <w:r w:rsidRPr="003A4AA0">
              <w:rPr>
                <w:rFonts w:ascii="Calibri" w:hAnsi="Calibri"/>
              </w:rPr>
              <w:t xml:space="preserve"> rapporten waaraan Bosch en van Rijn gegevens ontleent</w:t>
            </w:r>
            <w:r w:rsidR="00132562">
              <w:rPr>
                <w:rFonts w:ascii="Calibri" w:hAnsi="Calibri"/>
              </w:rPr>
              <w:t xml:space="preserve"> en mogelijk gaat ontlenen</w:t>
            </w:r>
            <w:r w:rsidRPr="003A4AA0">
              <w:rPr>
                <w:rFonts w:ascii="Calibri" w:hAnsi="Calibri"/>
              </w:rPr>
              <w:t xml:space="preserve">. Ik zie in </w:t>
            </w:r>
            <w:r w:rsidRPr="00135D86">
              <w:rPr>
                <w:rFonts w:ascii="Calibri" w:hAnsi="Calibri"/>
                <w:b/>
                <w:bCs/>
              </w:rPr>
              <w:t>tabel 20 op pagina 55</w:t>
            </w:r>
            <w:r w:rsidRPr="003A4AA0">
              <w:rPr>
                <w:rFonts w:ascii="Calibri" w:hAnsi="Calibri"/>
              </w:rPr>
              <w:t xml:space="preserve"> van deze NRD vrijwel alle gemiste punten </w:t>
            </w:r>
            <w:r w:rsidR="004C065E">
              <w:rPr>
                <w:rFonts w:ascii="Calibri" w:hAnsi="Calibri"/>
              </w:rPr>
              <w:t>opnieuw</w:t>
            </w:r>
            <w:r w:rsidR="00A52CFF">
              <w:rPr>
                <w:rFonts w:ascii="Calibri" w:hAnsi="Calibri"/>
              </w:rPr>
              <w:t xml:space="preserve"> staan</w:t>
            </w:r>
            <w:r w:rsidRPr="003A4AA0">
              <w:rPr>
                <w:rFonts w:ascii="Calibri" w:hAnsi="Calibri"/>
              </w:rPr>
              <w:t xml:space="preserve">. </w:t>
            </w:r>
          </w:p>
          <w:p w14:paraId="3815CF80" w14:textId="77777777" w:rsidR="00FB70CF" w:rsidRDefault="00FB70CF" w:rsidP="00FB70CF">
            <w:pPr>
              <w:pStyle w:val="Normaalweb"/>
              <w:rPr>
                <w:rFonts w:ascii="Calibri" w:hAnsi="Calibri"/>
                <w:b/>
                <w:bCs/>
              </w:rPr>
            </w:pPr>
          </w:p>
          <w:p w14:paraId="5F83FDCE" w14:textId="74D79F13" w:rsidR="003A4AA0" w:rsidRPr="004525EC" w:rsidRDefault="006D1D86" w:rsidP="00FB70CF">
            <w:pPr>
              <w:pStyle w:val="Normaalweb"/>
              <w:numPr>
                <w:ilvl w:val="0"/>
                <w:numId w:val="28"/>
              </w:numPr>
              <w:rPr>
                <w:rFonts w:ascii="Calibri" w:hAnsi="Calibri"/>
                <w:sz w:val="32"/>
                <w:szCs w:val="32"/>
              </w:rPr>
            </w:pPr>
            <w:r w:rsidRPr="003A4AA0">
              <w:rPr>
                <w:rFonts w:ascii="Calibri" w:hAnsi="Calibri"/>
                <w:b/>
                <w:bCs/>
              </w:rPr>
              <w:t>We gaan ervan uit dat de definitieve NRD wél de juiste informatie</w:t>
            </w:r>
            <w:r w:rsidR="004525EC">
              <w:rPr>
                <w:rFonts w:ascii="Calibri" w:hAnsi="Calibri"/>
                <w:b/>
                <w:bCs/>
              </w:rPr>
              <w:t xml:space="preserve"> bevat als uitgangspunt voor de metingen</w:t>
            </w:r>
            <w:r w:rsidRPr="003A4AA0">
              <w:rPr>
                <w:rFonts w:ascii="Calibri" w:hAnsi="Calibri"/>
                <w:b/>
                <w:bCs/>
              </w:rPr>
              <w:t xml:space="preserve">. </w:t>
            </w:r>
          </w:p>
          <w:p w14:paraId="2514EE42" w14:textId="3F70A558" w:rsidR="003A4AA0" w:rsidRPr="003A4AA0" w:rsidRDefault="003A4AA0" w:rsidP="003A4AA0">
            <w:pPr>
              <w:pStyle w:val="Normaalweb"/>
              <w:ind w:left="720"/>
              <w:rPr>
                <w:rFonts w:ascii="Calibri" w:hAnsi="Calibri"/>
                <w:sz w:val="32"/>
                <w:szCs w:val="32"/>
              </w:rPr>
            </w:pPr>
          </w:p>
        </w:tc>
      </w:tr>
    </w:tbl>
    <w:p w14:paraId="67879ABA" w14:textId="77777777" w:rsidR="00A52CFF" w:rsidRDefault="00A52CFF" w:rsidP="00CA04AD">
      <w:pPr>
        <w:pStyle w:val="Standard"/>
        <w:spacing w:before="100" w:after="100"/>
        <w:rPr>
          <w:rFonts w:eastAsia="Times New Roman" w:cs="Times New Roman"/>
          <w:sz w:val="32"/>
          <w:szCs w:val="32"/>
          <w:lang w:eastAsia="nl-NL"/>
        </w:rPr>
      </w:pPr>
    </w:p>
    <w:p w14:paraId="470CAE71" w14:textId="77777777" w:rsidR="00A52CFF" w:rsidRPr="009C6EE6" w:rsidRDefault="00A52CFF" w:rsidP="00A52CFF">
      <w:pPr>
        <w:pStyle w:val="Standard"/>
        <w:spacing w:before="100" w:after="100"/>
        <w:rPr>
          <w:rFonts w:eastAsia="Times New Roman" w:cs="Times New Roman"/>
          <w:sz w:val="28"/>
          <w:szCs w:val="28"/>
          <w:lang w:eastAsia="nl-NL"/>
        </w:rPr>
      </w:pPr>
      <w:r w:rsidRPr="009C6EE6">
        <w:rPr>
          <w:rFonts w:eastAsia="Times New Roman" w:cs="Times New Roman"/>
          <w:sz w:val="28"/>
          <w:szCs w:val="28"/>
          <w:lang w:eastAsia="nl-NL"/>
        </w:rPr>
        <w:t xml:space="preserve">Zienswijze </w:t>
      </w:r>
      <w:r>
        <w:rPr>
          <w:rFonts w:eastAsia="Times New Roman" w:cs="Times New Roman"/>
          <w:sz w:val="28"/>
          <w:szCs w:val="28"/>
          <w:lang w:eastAsia="nl-NL"/>
        </w:rPr>
        <w:t>op</w:t>
      </w:r>
      <w:r w:rsidRPr="009C6EE6">
        <w:rPr>
          <w:rFonts w:eastAsia="Times New Roman" w:cs="Times New Roman"/>
          <w:sz w:val="28"/>
          <w:szCs w:val="28"/>
          <w:lang w:eastAsia="nl-NL"/>
        </w:rPr>
        <w:t xml:space="preserve"> Concept Notitie Reikwijdte en Detailniveau </w:t>
      </w:r>
    </w:p>
    <w:p w14:paraId="3039CA88" w14:textId="7A388D54" w:rsidR="00CA04AD" w:rsidRPr="009C6EE6" w:rsidRDefault="00CA04AD" w:rsidP="00CA04AD">
      <w:pPr>
        <w:pStyle w:val="Standard"/>
        <w:spacing w:before="100" w:after="100"/>
        <w:rPr>
          <w:rFonts w:eastAsia="Times New Roman" w:cs="Times New Roman"/>
          <w:sz w:val="32"/>
          <w:szCs w:val="32"/>
          <w:lang w:eastAsia="nl-NL"/>
        </w:rPr>
      </w:pPr>
      <w:r w:rsidRPr="009C6EE6">
        <w:rPr>
          <w:rFonts w:eastAsia="Times New Roman" w:cs="Times New Roman"/>
          <w:sz w:val="32"/>
          <w:szCs w:val="32"/>
          <w:lang w:eastAsia="nl-NL"/>
        </w:rPr>
        <w:t xml:space="preserve"> </w:t>
      </w:r>
    </w:p>
    <w:p w14:paraId="1F3350AD" w14:textId="5D792035" w:rsidR="00CA04AD" w:rsidRDefault="00CA04AD" w:rsidP="00A52CFF">
      <w:pPr>
        <w:pStyle w:val="Standard"/>
        <w:spacing w:before="100" w:after="100"/>
        <w:rPr>
          <w:rFonts w:asciiTheme="minorHAnsi" w:hAnsiTheme="minorHAnsi" w:cstheme="minorHAnsi"/>
        </w:rPr>
      </w:pPr>
      <w:r w:rsidRPr="00A75C37">
        <w:rPr>
          <w:rFonts w:eastAsia="Times New Roman" w:cs="Times New Roman"/>
          <w:lang w:eastAsia="nl-NL"/>
        </w:rPr>
        <w:t xml:space="preserve">Ik reageer op de NRD als inwoner van Amsterdam Zuidoost. </w:t>
      </w:r>
      <w:r w:rsidRPr="00A75C37">
        <w:rPr>
          <w:rFonts w:asciiTheme="minorHAnsi" w:hAnsiTheme="minorHAnsi" w:cstheme="minorHAnsi"/>
        </w:rPr>
        <w:t xml:space="preserve">Ik vraag u om in de NRD de volgende punten inzichtelijk te maken en daarmee democratische besluitvorming mogelijk te maken: </w:t>
      </w:r>
    </w:p>
    <w:p w14:paraId="0AD58060" w14:textId="77777777" w:rsidR="00657B52" w:rsidRPr="00A75C37" w:rsidRDefault="00657B52" w:rsidP="00A52CFF">
      <w:pPr>
        <w:pStyle w:val="Standard"/>
        <w:spacing w:before="100" w:after="100"/>
        <w:rPr>
          <w:rFonts w:asciiTheme="minorHAnsi" w:hAnsiTheme="minorHAnsi" w:cstheme="minorHAnsi"/>
        </w:rPr>
      </w:pPr>
    </w:p>
    <w:p w14:paraId="0EAACFB9" w14:textId="5EA48C08" w:rsidR="00CA04AD" w:rsidRPr="00A75C37" w:rsidRDefault="00CA04AD" w:rsidP="00CA04AD">
      <w:pPr>
        <w:pStyle w:val="Normaalweb"/>
        <w:numPr>
          <w:ilvl w:val="0"/>
          <w:numId w:val="13"/>
        </w:numPr>
        <w:rPr>
          <w:rFonts w:asciiTheme="minorHAnsi" w:hAnsiTheme="minorHAnsi" w:cstheme="minorHAnsi"/>
        </w:rPr>
      </w:pPr>
      <w:r w:rsidRPr="00A75C37">
        <w:rPr>
          <w:rFonts w:asciiTheme="minorHAnsi" w:hAnsiTheme="minorHAnsi" w:cstheme="minorHAnsi"/>
          <w:b/>
          <w:bCs/>
        </w:rPr>
        <w:t>Zuidoost:</w:t>
      </w:r>
      <w:r w:rsidRPr="00A75C37">
        <w:rPr>
          <w:rFonts w:asciiTheme="minorHAnsi" w:hAnsiTheme="minorHAnsi" w:cstheme="minorHAnsi"/>
        </w:rPr>
        <w:t xml:space="preserve"> </w:t>
      </w:r>
      <w:r w:rsidR="007C0E37">
        <w:rPr>
          <w:rFonts w:asciiTheme="minorHAnsi" w:hAnsiTheme="minorHAnsi" w:cstheme="minorHAnsi"/>
          <w:b/>
          <w:bCs/>
        </w:rPr>
        <w:t>g</w:t>
      </w:r>
      <w:r w:rsidRPr="00FC72F0">
        <w:rPr>
          <w:rFonts w:asciiTheme="minorHAnsi" w:hAnsiTheme="minorHAnsi" w:cstheme="minorHAnsi"/>
          <w:b/>
          <w:bCs/>
        </w:rPr>
        <w:t>roeiende recreatiebehoeften inzichtelijk</w:t>
      </w:r>
      <w:r w:rsidRPr="00A75C37">
        <w:rPr>
          <w:rFonts w:asciiTheme="minorHAnsi" w:hAnsiTheme="minorHAnsi" w:cstheme="minorHAnsi"/>
        </w:rPr>
        <w:t>………………………………………</w:t>
      </w:r>
      <w:r w:rsidR="004C065E">
        <w:rPr>
          <w:rFonts w:asciiTheme="minorHAnsi" w:hAnsiTheme="minorHAnsi" w:cstheme="minorHAnsi"/>
        </w:rPr>
        <w:t>……………….</w:t>
      </w:r>
      <w:r w:rsidR="00882893">
        <w:rPr>
          <w:rFonts w:asciiTheme="minorHAnsi" w:hAnsiTheme="minorHAnsi" w:cstheme="minorHAnsi"/>
        </w:rPr>
        <w:t>.</w:t>
      </w:r>
      <w:r w:rsidR="002B0B54">
        <w:rPr>
          <w:rFonts w:asciiTheme="minorHAnsi" w:hAnsiTheme="minorHAnsi" w:cstheme="minorHAnsi"/>
        </w:rPr>
        <w:t>.</w:t>
      </w:r>
      <w:r w:rsidRPr="00A75C37">
        <w:rPr>
          <w:rFonts w:asciiTheme="minorHAnsi" w:hAnsiTheme="minorHAnsi" w:cstheme="minorHAnsi"/>
        </w:rPr>
        <w:t xml:space="preserve"> pagina 2</w:t>
      </w:r>
    </w:p>
    <w:p w14:paraId="49EF9BA3" w14:textId="00AA4E11" w:rsidR="00CA04AD" w:rsidRPr="00A75C37" w:rsidRDefault="00CA04AD" w:rsidP="00CA04AD">
      <w:pPr>
        <w:pStyle w:val="Normaalweb"/>
        <w:numPr>
          <w:ilvl w:val="0"/>
          <w:numId w:val="13"/>
        </w:numPr>
        <w:rPr>
          <w:rFonts w:asciiTheme="minorHAnsi" w:hAnsiTheme="minorHAnsi" w:cstheme="minorHAnsi"/>
        </w:rPr>
      </w:pPr>
      <w:r w:rsidRPr="00A75C37">
        <w:rPr>
          <w:rFonts w:asciiTheme="minorHAnsi" w:hAnsiTheme="minorHAnsi" w:cstheme="minorHAnsi"/>
          <w:b/>
          <w:bCs/>
        </w:rPr>
        <w:t>Zuidoost:</w:t>
      </w:r>
      <w:r w:rsidRPr="00A75C37">
        <w:rPr>
          <w:rFonts w:asciiTheme="minorHAnsi" w:hAnsiTheme="minorHAnsi" w:cstheme="minorHAnsi"/>
        </w:rPr>
        <w:t xml:space="preserve"> </w:t>
      </w:r>
      <w:r w:rsidRPr="00FC72F0">
        <w:rPr>
          <w:rFonts w:asciiTheme="minorHAnsi" w:hAnsiTheme="minorHAnsi" w:cstheme="minorHAnsi"/>
          <w:b/>
          <w:bCs/>
        </w:rPr>
        <w:t xml:space="preserve">natuurwaarden </w:t>
      </w:r>
      <w:r w:rsidR="00FC72F0">
        <w:rPr>
          <w:rFonts w:asciiTheme="minorHAnsi" w:hAnsiTheme="minorHAnsi" w:cstheme="minorHAnsi"/>
          <w:b/>
          <w:bCs/>
        </w:rPr>
        <w:t xml:space="preserve">grens overstijgend in </w:t>
      </w:r>
      <w:r w:rsidR="002B0B54">
        <w:rPr>
          <w:rFonts w:asciiTheme="minorHAnsi" w:hAnsiTheme="minorHAnsi" w:cstheme="minorHAnsi"/>
          <w:b/>
          <w:bCs/>
        </w:rPr>
        <w:t>beeld</w:t>
      </w:r>
      <w:r w:rsidR="002B0B54" w:rsidRPr="002B0B54">
        <w:rPr>
          <w:rFonts w:asciiTheme="minorHAnsi" w:hAnsiTheme="minorHAnsi" w:cstheme="minorHAnsi"/>
        </w:rPr>
        <w:t>…</w:t>
      </w:r>
      <w:r w:rsidRPr="002B0B54">
        <w:rPr>
          <w:rFonts w:asciiTheme="minorHAnsi" w:hAnsiTheme="minorHAnsi" w:cstheme="minorHAnsi"/>
        </w:rPr>
        <w:t>……………</w:t>
      </w:r>
      <w:r w:rsidR="00124C8E" w:rsidRPr="002B0B54">
        <w:rPr>
          <w:rFonts w:asciiTheme="minorHAnsi" w:hAnsiTheme="minorHAnsi" w:cstheme="minorHAnsi"/>
        </w:rPr>
        <w:t>………………………</w:t>
      </w:r>
      <w:r w:rsidR="002B0B54" w:rsidRPr="002B0B54">
        <w:rPr>
          <w:rFonts w:asciiTheme="minorHAnsi" w:hAnsiTheme="minorHAnsi" w:cstheme="minorHAnsi"/>
        </w:rPr>
        <w:t>……………</w:t>
      </w:r>
      <w:r w:rsidR="002B0B54">
        <w:rPr>
          <w:rFonts w:asciiTheme="minorHAnsi" w:hAnsiTheme="minorHAnsi" w:cstheme="minorHAnsi"/>
        </w:rPr>
        <w:t>.</w:t>
      </w:r>
      <w:r w:rsidR="00AA6DF3">
        <w:rPr>
          <w:rFonts w:asciiTheme="minorHAnsi" w:hAnsiTheme="minorHAnsi" w:cstheme="minorHAnsi"/>
        </w:rPr>
        <w:t>.</w:t>
      </w:r>
      <w:r w:rsidR="002B0B54">
        <w:rPr>
          <w:rFonts w:asciiTheme="minorHAnsi" w:hAnsiTheme="minorHAnsi" w:cstheme="minorHAnsi"/>
        </w:rPr>
        <w:t>.</w:t>
      </w:r>
      <w:r w:rsidRPr="00A75C37">
        <w:rPr>
          <w:rFonts w:asciiTheme="minorHAnsi" w:hAnsiTheme="minorHAnsi" w:cstheme="minorHAnsi"/>
        </w:rPr>
        <w:t xml:space="preserve"> pagina 2</w:t>
      </w:r>
    </w:p>
    <w:p w14:paraId="0832953C" w14:textId="2081876B" w:rsidR="00CA04AD" w:rsidRPr="00A75C37" w:rsidRDefault="00CA04AD" w:rsidP="00CA04AD">
      <w:pPr>
        <w:pStyle w:val="Normaalweb"/>
        <w:numPr>
          <w:ilvl w:val="0"/>
          <w:numId w:val="13"/>
        </w:numPr>
        <w:rPr>
          <w:rFonts w:asciiTheme="minorHAnsi" w:hAnsiTheme="minorHAnsi" w:cstheme="minorHAnsi"/>
        </w:rPr>
      </w:pPr>
      <w:r w:rsidRPr="00A75C37">
        <w:rPr>
          <w:rFonts w:asciiTheme="minorHAnsi" w:hAnsiTheme="minorHAnsi" w:cstheme="minorHAnsi"/>
          <w:b/>
          <w:bCs/>
        </w:rPr>
        <w:t>Zuidoost:</w:t>
      </w:r>
      <w:r w:rsidRPr="00FC72F0">
        <w:rPr>
          <w:rFonts w:asciiTheme="minorHAnsi" w:hAnsiTheme="minorHAnsi" w:cstheme="minorHAnsi"/>
          <w:b/>
          <w:bCs/>
        </w:rPr>
        <w:t xml:space="preserve"> </w:t>
      </w:r>
      <w:r w:rsidR="007C0E37">
        <w:rPr>
          <w:rFonts w:asciiTheme="minorHAnsi" w:hAnsiTheme="minorHAnsi" w:cstheme="minorHAnsi"/>
          <w:b/>
          <w:bCs/>
        </w:rPr>
        <w:t>drie</w:t>
      </w:r>
      <w:r w:rsidR="001905DA" w:rsidRPr="00FC72F0">
        <w:rPr>
          <w:rFonts w:asciiTheme="minorHAnsi" w:hAnsiTheme="minorHAnsi" w:cstheme="minorHAnsi"/>
          <w:b/>
          <w:bCs/>
        </w:rPr>
        <w:t xml:space="preserve"> </w:t>
      </w:r>
      <w:r w:rsidR="007C0E37">
        <w:rPr>
          <w:rFonts w:asciiTheme="minorHAnsi" w:hAnsiTheme="minorHAnsi" w:cstheme="minorHAnsi"/>
          <w:b/>
          <w:bCs/>
        </w:rPr>
        <w:t>v</w:t>
      </w:r>
      <w:r w:rsidRPr="00FC72F0">
        <w:rPr>
          <w:rFonts w:asciiTheme="minorHAnsi" w:hAnsiTheme="minorHAnsi" w:cstheme="minorHAnsi"/>
          <w:b/>
          <w:bCs/>
        </w:rPr>
        <w:t>oge</w:t>
      </w:r>
      <w:r w:rsidR="001905DA" w:rsidRPr="00FC72F0">
        <w:rPr>
          <w:rFonts w:asciiTheme="minorHAnsi" w:hAnsiTheme="minorHAnsi" w:cstheme="minorHAnsi"/>
          <w:b/>
          <w:bCs/>
        </w:rPr>
        <w:t>lgebieden cluster 10</w:t>
      </w:r>
      <w:r w:rsidR="00464E35">
        <w:rPr>
          <w:rFonts w:asciiTheme="minorHAnsi" w:hAnsiTheme="minorHAnsi" w:cstheme="minorHAnsi"/>
          <w:b/>
          <w:bCs/>
        </w:rPr>
        <w:t xml:space="preserve"> in beeld</w:t>
      </w:r>
      <w:r w:rsidR="001905DA" w:rsidRPr="002B0B54">
        <w:rPr>
          <w:rFonts w:asciiTheme="minorHAnsi" w:hAnsiTheme="minorHAnsi" w:cstheme="minorHAnsi"/>
        </w:rPr>
        <w:t>……………………………………………………………</w:t>
      </w:r>
      <w:r w:rsidR="002B0B54">
        <w:rPr>
          <w:rFonts w:asciiTheme="minorHAnsi" w:hAnsiTheme="minorHAnsi" w:cstheme="minorHAnsi"/>
        </w:rPr>
        <w:t>..</w:t>
      </w:r>
      <w:r w:rsidR="007C0E37" w:rsidRPr="002B0B54">
        <w:rPr>
          <w:rFonts w:asciiTheme="minorHAnsi" w:hAnsiTheme="minorHAnsi" w:cstheme="minorHAnsi"/>
        </w:rPr>
        <w:t>.</w:t>
      </w:r>
      <w:r w:rsidR="00AA6DF3">
        <w:rPr>
          <w:rFonts w:asciiTheme="minorHAnsi" w:hAnsiTheme="minorHAnsi" w:cstheme="minorHAnsi"/>
        </w:rPr>
        <w:t xml:space="preserve"> </w:t>
      </w:r>
      <w:r w:rsidRPr="00A75C37">
        <w:rPr>
          <w:rFonts w:asciiTheme="minorHAnsi" w:hAnsiTheme="minorHAnsi" w:cstheme="minorHAnsi"/>
        </w:rPr>
        <w:t xml:space="preserve">pagina </w:t>
      </w:r>
      <w:r w:rsidR="002B0B54">
        <w:rPr>
          <w:rFonts w:asciiTheme="minorHAnsi" w:hAnsiTheme="minorHAnsi" w:cstheme="minorHAnsi"/>
        </w:rPr>
        <w:t xml:space="preserve"> </w:t>
      </w:r>
      <w:r w:rsidRPr="00A75C37">
        <w:rPr>
          <w:rFonts w:asciiTheme="minorHAnsi" w:hAnsiTheme="minorHAnsi" w:cstheme="minorHAnsi"/>
        </w:rPr>
        <w:t>3</w:t>
      </w:r>
    </w:p>
    <w:p w14:paraId="3F33AD04" w14:textId="242E6073" w:rsidR="001905DA" w:rsidRPr="001905DA" w:rsidRDefault="001905DA" w:rsidP="00EB6AB9">
      <w:pPr>
        <w:pStyle w:val="Normaalweb"/>
        <w:ind w:left="643"/>
        <w:rPr>
          <w:rFonts w:asciiTheme="minorHAnsi" w:hAnsiTheme="minorHAnsi" w:cstheme="minorHAnsi"/>
        </w:rPr>
      </w:pPr>
      <w:r w:rsidRPr="001905DA">
        <w:rPr>
          <w:rFonts w:asciiTheme="minorHAnsi" w:hAnsiTheme="minorHAnsi" w:cstheme="minorHAnsi"/>
          <w:b/>
          <w:bCs/>
        </w:rPr>
        <w:t>Zuidoost</w:t>
      </w:r>
      <w:r w:rsidRPr="001905DA">
        <w:rPr>
          <w:rFonts w:asciiTheme="minorHAnsi" w:hAnsiTheme="minorHAnsi" w:cstheme="minorHAnsi"/>
        </w:rPr>
        <w:t xml:space="preserve">: </w:t>
      </w:r>
      <w:r w:rsidR="007C0E37">
        <w:rPr>
          <w:rFonts w:asciiTheme="minorHAnsi" w:hAnsiTheme="minorHAnsi" w:cstheme="minorHAnsi"/>
          <w:b/>
          <w:bCs/>
        </w:rPr>
        <w:t>v</w:t>
      </w:r>
      <w:r w:rsidRPr="00FC72F0">
        <w:rPr>
          <w:rFonts w:asciiTheme="minorHAnsi" w:hAnsiTheme="minorHAnsi" w:cstheme="minorHAnsi"/>
          <w:b/>
          <w:bCs/>
        </w:rPr>
        <w:t>ogelgebied Gein/Waterzuiveringsterrein</w:t>
      </w:r>
      <w:r w:rsidRPr="001905DA">
        <w:rPr>
          <w:rFonts w:asciiTheme="minorHAnsi" w:hAnsiTheme="minorHAnsi" w:cstheme="minorHAnsi"/>
        </w:rPr>
        <w:t>………………………………………………………</w:t>
      </w:r>
      <w:r w:rsidR="00882893">
        <w:rPr>
          <w:rFonts w:asciiTheme="minorHAnsi" w:hAnsiTheme="minorHAnsi" w:cstheme="minorHAnsi"/>
        </w:rPr>
        <w:t>…</w:t>
      </w:r>
      <w:r w:rsidR="00FC72F0">
        <w:rPr>
          <w:rFonts w:asciiTheme="minorHAnsi" w:hAnsiTheme="minorHAnsi" w:cstheme="minorHAnsi"/>
        </w:rPr>
        <w:t xml:space="preserve"> </w:t>
      </w:r>
      <w:r w:rsidRPr="001905DA">
        <w:rPr>
          <w:rFonts w:asciiTheme="minorHAnsi" w:hAnsiTheme="minorHAnsi" w:cstheme="minorHAnsi"/>
        </w:rPr>
        <w:t>pagina</w:t>
      </w:r>
      <w:r w:rsidR="00EB6AB9">
        <w:rPr>
          <w:rFonts w:asciiTheme="minorHAnsi" w:hAnsiTheme="minorHAnsi" w:cstheme="minorHAnsi"/>
        </w:rPr>
        <w:t xml:space="preserve"> 4</w:t>
      </w:r>
    </w:p>
    <w:p w14:paraId="1793CA2F" w14:textId="1965CC46" w:rsidR="00CA04AD" w:rsidRDefault="00CA04AD" w:rsidP="00CA04AD">
      <w:pPr>
        <w:pStyle w:val="Normaalweb"/>
        <w:numPr>
          <w:ilvl w:val="0"/>
          <w:numId w:val="13"/>
        </w:numPr>
        <w:rPr>
          <w:rFonts w:asciiTheme="minorHAnsi" w:hAnsiTheme="minorHAnsi" w:cstheme="minorHAnsi"/>
        </w:rPr>
      </w:pPr>
      <w:r w:rsidRPr="00BF4B10">
        <w:rPr>
          <w:rFonts w:asciiTheme="minorHAnsi" w:hAnsiTheme="minorHAnsi" w:cstheme="minorHAnsi"/>
        </w:rPr>
        <w:t>Compensatie van natuur in dichtbevolkt</w:t>
      </w:r>
      <w:r w:rsidR="00A75C37" w:rsidRPr="00BF4B10">
        <w:rPr>
          <w:rFonts w:asciiTheme="minorHAnsi" w:hAnsiTheme="minorHAnsi" w:cstheme="minorHAnsi"/>
        </w:rPr>
        <w:t xml:space="preserve"> gebied</w:t>
      </w:r>
      <w:r w:rsidR="000D74CB">
        <w:rPr>
          <w:rFonts w:asciiTheme="minorHAnsi" w:hAnsiTheme="minorHAnsi" w:cstheme="minorHAnsi"/>
        </w:rPr>
        <w:t xml:space="preserve"> </w:t>
      </w:r>
      <w:r w:rsidR="001905DA">
        <w:rPr>
          <w:rFonts w:asciiTheme="minorHAnsi" w:hAnsiTheme="minorHAnsi" w:cstheme="minorHAnsi"/>
        </w:rPr>
        <w:t>………………………………………………</w:t>
      </w:r>
      <w:r w:rsidR="00BF4B10">
        <w:rPr>
          <w:rFonts w:asciiTheme="minorHAnsi" w:hAnsiTheme="minorHAnsi" w:cstheme="minorHAnsi"/>
        </w:rPr>
        <w:t>……………….</w:t>
      </w:r>
      <w:r w:rsidR="00464E35">
        <w:rPr>
          <w:rFonts w:asciiTheme="minorHAnsi" w:hAnsiTheme="minorHAnsi" w:cstheme="minorHAnsi"/>
        </w:rPr>
        <w:t>.</w:t>
      </w:r>
      <w:r w:rsidR="00AA6DF3">
        <w:rPr>
          <w:rFonts w:asciiTheme="minorHAnsi" w:hAnsiTheme="minorHAnsi" w:cstheme="minorHAnsi"/>
        </w:rPr>
        <w:t xml:space="preserve"> </w:t>
      </w:r>
      <w:r w:rsidRPr="00A75C37">
        <w:rPr>
          <w:rFonts w:asciiTheme="minorHAnsi" w:hAnsiTheme="minorHAnsi" w:cstheme="minorHAnsi"/>
        </w:rPr>
        <w:t>pagina</w:t>
      </w:r>
      <w:r w:rsidR="001905DA">
        <w:rPr>
          <w:rFonts w:asciiTheme="minorHAnsi" w:hAnsiTheme="minorHAnsi" w:cstheme="minorHAnsi"/>
        </w:rPr>
        <w:t xml:space="preserve"> </w:t>
      </w:r>
      <w:r w:rsidR="001A3658">
        <w:rPr>
          <w:rFonts w:asciiTheme="minorHAnsi" w:hAnsiTheme="minorHAnsi" w:cstheme="minorHAnsi"/>
        </w:rPr>
        <w:t>4</w:t>
      </w:r>
    </w:p>
    <w:p w14:paraId="2981CCE8" w14:textId="6D5862B0" w:rsidR="00EB6AB9" w:rsidRPr="00A75C37" w:rsidRDefault="00EB6AB9" w:rsidP="00CA04AD">
      <w:pPr>
        <w:pStyle w:val="Normaalweb"/>
        <w:numPr>
          <w:ilvl w:val="0"/>
          <w:numId w:val="13"/>
        </w:numPr>
        <w:rPr>
          <w:rFonts w:asciiTheme="minorHAnsi" w:hAnsiTheme="minorHAnsi" w:cstheme="minorHAnsi"/>
        </w:rPr>
      </w:pPr>
      <w:r>
        <w:rPr>
          <w:rFonts w:asciiTheme="minorHAnsi" w:hAnsiTheme="minorHAnsi" w:cstheme="minorHAnsi"/>
        </w:rPr>
        <w:t>Randvoorwaarden horen in NRD…………………………………………………………………………………………pagina 4</w:t>
      </w:r>
    </w:p>
    <w:p w14:paraId="1BC02712" w14:textId="318E5326" w:rsidR="00CA04AD" w:rsidRPr="00A75C37" w:rsidRDefault="00CA04AD" w:rsidP="00CA04AD">
      <w:pPr>
        <w:pStyle w:val="Normaalweb"/>
        <w:numPr>
          <w:ilvl w:val="0"/>
          <w:numId w:val="13"/>
        </w:numPr>
        <w:rPr>
          <w:rFonts w:asciiTheme="minorHAnsi" w:hAnsiTheme="minorHAnsi" w:cstheme="minorHAnsi"/>
        </w:rPr>
      </w:pPr>
      <w:r w:rsidRPr="00A75C37">
        <w:rPr>
          <w:rFonts w:asciiTheme="minorHAnsi" w:hAnsiTheme="minorHAnsi" w:cstheme="minorHAnsi"/>
        </w:rPr>
        <w:t xml:space="preserve">Normen voor de </w:t>
      </w:r>
      <w:r w:rsidR="000D74CB">
        <w:rPr>
          <w:rFonts w:asciiTheme="minorHAnsi" w:hAnsiTheme="minorHAnsi" w:cstheme="minorHAnsi"/>
        </w:rPr>
        <w:t>natuur</w:t>
      </w:r>
      <w:r w:rsidRPr="00A75C37">
        <w:rPr>
          <w:rFonts w:asciiTheme="minorHAnsi" w:hAnsiTheme="minorHAnsi" w:cstheme="minorHAnsi"/>
        </w:rPr>
        <w:t>……………………………………………………………………………………………………</w:t>
      </w:r>
      <w:r w:rsidR="00464E35">
        <w:rPr>
          <w:rFonts w:asciiTheme="minorHAnsi" w:hAnsiTheme="minorHAnsi" w:cstheme="minorHAnsi"/>
        </w:rPr>
        <w:t>…</w:t>
      </w:r>
      <w:r w:rsidR="00AA6DF3">
        <w:rPr>
          <w:rFonts w:asciiTheme="minorHAnsi" w:hAnsiTheme="minorHAnsi" w:cstheme="minorHAnsi"/>
        </w:rPr>
        <w:t xml:space="preserve"> </w:t>
      </w:r>
      <w:r w:rsidRPr="00A75C37">
        <w:rPr>
          <w:rFonts w:asciiTheme="minorHAnsi" w:hAnsiTheme="minorHAnsi" w:cstheme="minorHAnsi"/>
        </w:rPr>
        <w:t xml:space="preserve">pagina </w:t>
      </w:r>
      <w:r w:rsidR="00BF4B10">
        <w:rPr>
          <w:rFonts w:asciiTheme="minorHAnsi" w:hAnsiTheme="minorHAnsi" w:cstheme="minorHAnsi"/>
        </w:rPr>
        <w:t>5</w:t>
      </w:r>
    </w:p>
    <w:p w14:paraId="35A7A7A5" w14:textId="15E42B28" w:rsidR="00CA04AD" w:rsidRPr="00A75C37" w:rsidRDefault="00CA04AD" w:rsidP="00CA04AD">
      <w:pPr>
        <w:pStyle w:val="Normaalweb"/>
        <w:numPr>
          <w:ilvl w:val="0"/>
          <w:numId w:val="13"/>
        </w:numPr>
        <w:rPr>
          <w:rFonts w:asciiTheme="minorHAnsi" w:hAnsiTheme="minorHAnsi" w:cstheme="minorHAnsi"/>
        </w:rPr>
      </w:pPr>
      <w:r w:rsidRPr="00A75C37">
        <w:rPr>
          <w:rFonts w:asciiTheme="minorHAnsi" w:hAnsiTheme="minorHAnsi" w:cstheme="minorHAnsi"/>
        </w:rPr>
        <w:t>Normen voor de gezondheid……………………………………………………………………………………………</w:t>
      </w:r>
      <w:r w:rsidR="00FC72F0">
        <w:rPr>
          <w:rFonts w:asciiTheme="minorHAnsi" w:hAnsiTheme="minorHAnsi" w:cstheme="minorHAnsi"/>
        </w:rPr>
        <w:t>…</w:t>
      </w:r>
      <w:r w:rsidR="00AA6DF3">
        <w:rPr>
          <w:rFonts w:asciiTheme="minorHAnsi" w:hAnsiTheme="minorHAnsi" w:cstheme="minorHAnsi"/>
        </w:rPr>
        <w:t xml:space="preserve"> </w:t>
      </w:r>
      <w:r w:rsidRPr="00A75C37">
        <w:rPr>
          <w:rFonts w:asciiTheme="minorHAnsi" w:hAnsiTheme="minorHAnsi" w:cstheme="minorHAnsi"/>
        </w:rPr>
        <w:t xml:space="preserve">pagina </w:t>
      </w:r>
      <w:r w:rsidR="00BF4B10">
        <w:rPr>
          <w:rFonts w:asciiTheme="minorHAnsi" w:hAnsiTheme="minorHAnsi" w:cstheme="minorHAnsi"/>
        </w:rPr>
        <w:t>5</w:t>
      </w:r>
    </w:p>
    <w:p w14:paraId="7BD73111" w14:textId="5F243156" w:rsidR="00CA04AD" w:rsidRPr="00A75C37" w:rsidRDefault="00882893" w:rsidP="00CA04AD">
      <w:pPr>
        <w:pStyle w:val="Normaalweb"/>
        <w:numPr>
          <w:ilvl w:val="0"/>
          <w:numId w:val="13"/>
        </w:numPr>
        <w:rPr>
          <w:rFonts w:asciiTheme="minorHAnsi" w:hAnsiTheme="minorHAnsi" w:cstheme="minorHAnsi"/>
        </w:rPr>
      </w:pPr>
      <w:r>
        <w:rPr>
          <w:rFonts w:asciiTheme="minorHAnsi" w:hAnsiTheme="minorHAnsi" w:cstheme="minorHAnsi"/>
        </w:rPr>
        <w:t>Geef de mogelijkheid te bepalen welke schade aanvaardbaar is</w:t>
      </w:r>
      <w:r w:rsidR="00CA04AD" w:rsidRPr="00A75C37">
        <w:rPr>
          <w:rFonts w:asciiTheme="minorHAnsi" w:hAnsiTheme="minorHAnsi" w:cstheme="minorHAnsi"/>
        </w:rPr>
        <w:t>………………………………</w:t>
      </w:r>
      <w:r w:rsidR="00AA6DF3" w:rsidRPr="00A75C37">
        <w:rPr>
          <w:rFonts w:asciiTheme="minorHAnsi" w:hAnsiTheme="minorHAnsi" w:cstheme="minorHAnsi"/>
        </w:rPr>
        <w:t>……</w:t>
      </w:r>
      <w:r w:rsidR="00FC72F0">
        <w:rPr>
          <w:rFonts w:asciiTheme="minorHAnsi" w:hAnsiTheme="minorHAnsi" w:cstheme="minorHAnsi"/>
        </w:rPr>
        <w:t>….</w:t>
      </w:r>
      <w:r w:rsidR="00AA6DF3">
        <w:rPr>
          <w:rFonts w:asciiTheme="minorHAnsi" w:hAnsiTheme="minorHAnsi" w:cstheme="minorHAnsi"/>
        </w:rPr>
        <w:t xml:space="preserve"> </w:t>
      </w:r>
      <w:r w:rsidR="00CA04AD" w:rsidRPr="00A75C37">
        <w:rPr>
          <w:rFonts w:asciiTheme="minorHAnsi" w:hAnsiTheme="minorHAnsi" w:cstheme="minorHAnsi"/>
        </w:rPr>
        <w:t xml:space="preserve">pagina </w:t>
      </w:r>
      <w:r w:rsidR="00EB6AB9">
        <w:rPr>
          <w:rFonts w:asciiTheme="minorHAnsi" w:hAnsiTheme="minorHAnsi" w:cstheme="minorHAnsi"/>
        </w:rPr>
        <w:t>6</w:t>
      </w:r>
    </w:p>
    <w:p w14:paraId="09824800" w14:textId="71169D9C" w:rsidR="00CA04AD" w:rsidRPr="00A75C37" w:rsidRDefault="00CA04AD" w:rsidP="00CA04AD">
      <w:pPr>
        <w:pStyle w:val="Normaalweb"/>
        <w:numPr>
          <w:ilvl w:val="0"/>
          <w:numId w:val="13"/>
        </w:numPr>
        <w:rPr>
          <w:rFonts w:asciiTheme="minorHAnsi" w:hAnsiTheme="minorHAnsi" w:cstheme="minorHAnsi"/>
        </w:rPr>
      </w:pPr>
      <w:r w:rsidRPr="00A75C37">
        <w:rPr>
          <w:rFonts w:asciiTheme="minorHAnsi" w:hAnsiTheme="minorHAnsi" w:cstheme="minorHAnsi"/>
          <w:b/>
          <w:bCs/>
        </w:rPr>
        <w:t>Zuidoost</w:t>
      </w:r>
      <w:r w:rsidRPr="00FC72F0">
        <w:rPr>
          <w:rFonts w:asciiTheme="minorHAnsi" w:hAnsiTheme="minorHAnsi" w:cstheme="minorHAnsi"/>
          <w:b/>
          <w:bCs/>
        </w:rPr>
        <w:t xml:space="preserve">: </w:t>
      </w:r>
      <w:r w:rsidR="00124C8E" w:rsidRPr="00FC72F0">
        <w:rPr>
          <w:rFonts w:asciiTheme="minorHAnsi" w:hAnsiTheme="minorHAnsi" w:cstheme="minorHAnsi"/>
          <w:b/>
          <w:bCs/>
        </w:rPr>
        <w:t xml:space="preserve">Naast Plan Wind </w:t>
      </w:r>
      <w:r w:rsidR="00132562">
        <w:rPr>
          <w:rFonts w:asciiTheme="minorHAnsi" w:hAnsiTheme="minorHAnsi" w:cstheme="minorHAnsi"/>
          <w:b/>
          <w:bCs/>
        </w:rPr>
        <w:t xml:space="preserve">Amsterdam </w:t>
      </w:r>
      <w:r w:rsidR="00124C8E" w:rsidRPr="00FC72F0">
        <w:rPr>
          <w:rFonts w:asciiTheme="minorHAnsi" w:hAnsiTheme="minorHAnsi" w:cstheme="minorHAnsi"/>
          <w:b/>
          <w:bCs/>
        </w:rPr>
        <w:t xml:space="preserve">een </w:t>
      </w:r>
      <w:r w:rsidRPr="00FC72F0">
        <w:rPr>
          <w:rFonts w:asciiTheme="minorHAnsi" w:hAnsiTheme="minorHAnsi" w:cstheme="minorHAnsi"/>
          <w:b/>
          <w:bCs/>
        </w:rPr>
        <w:t xml:space="preserve">Plan zon </w:t>
      </w:r>
      <w:r w:rsidR="00124C8E" w:rsidRPr="00FC72F0">
        <w:rPr>
          <w:rFonts w:asciiTheme="minorHAnsi" w:hAnsiTheme="minorHAnsi" w:cstheme="minorHAnsi"/>
          <w:b/>
          <w:bCs/>
        </w:rPr>
        <w:t>Z</w:t>
      </w:r>
      <w:r w:rsidRPr="00FC72F0">
        <w:rPr>
          <w:rFonts w:asciiTheme="minorHAnsi" w:hAnsiTheme="minorHAnsi" w:cstheme="minorHAnsi"/>
          <w:b/>
          <w:bCs/>
        </w:rPr>
        <w:t>uidoost</w:t>
      </w:r>
      <w:r w:rsidR="00124C8E" w:rsidRPr="00FC72F0">
        <w:rPr>
          <w:rFonts w:asciiTheme="minorHAnsi" w:hAnsiTheme="minorHAnsi" w:cstheme="minorHAnsi"/>
          <w:b/>
          <w:bCs/>
        </w:rPr>
        <w:t xml:space="preserve"> en waarom</w:t>
      </w:r>
      <w:r w:rsidRPr="00A75C37">
        <w:rPr>
          <w:rFonts w:asciiTheme="minorHAnsi" w:hAnsiTheme="minorHAnsi" w:cstheme="minorHAnsi"/>
        </w:rPr>
        <w:t>……</w:t>
      </w:r>
      <w:r w:rsidR="00132562">
        <w:rPr>
          <w:rFonts w:asciiTheme="minorHAnsi" w:hAnsiTheme="minorHAnsi" w:cstheme="minorHAnsi"/>
        </w:rPr>
        <w:t>……………</w:t>
      </w:r>
      <w:r w:rsidR="00AA6DF3">
        <w:rPr>
          <w:rFonts w:asciiTheme="minorHAnsi" w:hAnsiTheme="minorHAnsi" w:cstheme="minorHAnsi"/>
        </w:rPr>
        <w:t>……</w:t>
      </w:r>
      <w:r w:rsidRPr="00A75C37">
        <w:rPr>
          <w:rFonts w:asciiTheme="minorHAnsi" w:hAnsiTheme="minorHAnsi" w:cstheme="minorHAnsi"/>
        </w:rPr>
        <w:t>pagin</w:t>
      </w:r>
      <w:r w:rsidR="00464E35">
        <w:rPr>
          <w:rFonts w:asciiTheme="minorHAnsi" w:hAnsiTheme="minorHAnsi" w:cstheme="minorHAnsi"/>
        </w:rPr>
        <w:t>a 7</w:t>
      </w:r>
    </w:p>
    <w:p w14:paraId="2DBB4046" w14:textId="381D2413" w:rsidR="00CA04AD" w:rsidRPr="00A75C37" w:rsidRDefault="00CA04AD" w:rsidP="00CA04AD">
      <w:pPr>
        <w:pStyle w:val="Normaalweb"/>
        <w:numPr>
          <w:ilvl w:val="0"/>
          <w:numId w:val="13"/>
        </w:numPr>
        <w:rPr>
          <w:rFonts w:asciiTheme="minorHAnsi" w:hAnsiTheme="minorHAnsi" w:cstheme="minorHAnsi"/>
        </w:rPr>
      </w:pPr>
      <w:r w:rsidRPr="00A75C37">
        <w:rPr>
          <w:rFonts w:asciiTheme="minorHAnsi" w:hAnsiTheme="minorHAnsi" w:cstheme="minorHAnsi"/>
          <w:b/>
          <w:bCs/>
        </w:rPr>
        <w:t>Zuidoost: Aspecten van klimaatrechtvaardigheid binnen de stadsgrenzen</w:t>
      </w:r>
      <w:r w:rsidRPr="00A75C37">
        <w:rPr>
          <w:rFonts w:asciiTheme="minorHAnsi" w:hAnsiTheme="minorHAnsi" w:cstheme="minorHAnsi"/>
        </w:rPr>
        <w:t>……………………</w:t>
      </w:r>
      <w:r w:rsidR="00FC72F0">
        <w:rPr>
          <w:rFonts w:asciiTheme="minorHAnsi" w:hAnsiTheme="minorHAnsi" w:cstheme="minorHAnsi"/>
        </w:rPr>
        <w:t>…</w:t>
      </w:r>
      <w:r w:rsidR="00AA6DF3">
        <w:rPr>
          <w:rFonts w:asciiTheme="minorHAnsi" w:hAnsiTheme="minorHAnsi" w:cstheme="minorHAnsi"/>
        </w:rPr>
        <w:t xml:space="preserve">. </w:t>
      </w:r>
      <w:r w:rsidRPr="00A75C37">
        <w:rPr>
          <w:rFonts w:asciiTheme="minorHAnsi" w:hAnsiTheme="minorHAnsi" w:cstheme="minorHAnsi"/>
        </w:rPr>
        <w:t xml:space="preserve">pagina </w:t>
      </w:r>
      <w:r w:rsidR="002B0B54">
        <w:rPr>
          <w:rFonts w:asciiTheme="minorHAnsi" w:hAnsiTheme="minorHAnsi" w:cstheme="minorHAnsi"/>
        </w:rPr>
        <w:t>7</w:t>
      </w:r>
    </w:p>
    <w:p w14:paraId="1C7BD3AB" w14:textId="77777777" w:rsidR="00657B52" w:rsidRPr="002B0B54" w:rsidRDefault="00657B52" w:rsidP="000D74CB">
      <w:pPr>
        <w:pStyle w:val="Normaalweb"/>
        <w:ind w:firstLine="360"/>
        <w:rPr>
          <w:rFonts w:asciiTheme="minorHAnsi" w:hAnsiTheme="minorHAnsi" w:cstheme="minorHAnsi"/>
        </w:rPr>
      </w:pPr>
    </w:p>
    <w:p w14:paraId="4BDE707C" w14:textId="41164F90" w:rsidR="00CA04AD" w:rsidRPr="00882893" w:rsidRDefault="00CA04AD" w:rsidP="002B0B54">
      <w:pPr>
        <w:pStyle w:val="Normaalweb"/>
        <w:rPr>
          <w:rFonts w:asciiTheme="minorHAnsi" w:hAnsiTheme="minorHAnsi" w:cstheme="minorHAnsi"/>
          <w:b/>
          <w:bCs/>
        </w:rPr>
      </w:pPr>
      <w:r w:rsidRPr="00882893">
        <w:rPr>
          <w:rFonts w:asciiTheme="minorHAnsi" w:hAnsiTheme="minorHAnsi" w:cstheme="minorHAnsi"/>
          <w:b/>
          <w:bCs/>
        </w:rPr>
        <w:t xml:space="preserve">Bijlage: beschrijving van de twee zoekgebieden aan de randen van Zuidoost in hun </w:t>
      </w:r>
      <w:r w:rsidR="002B0B54" w:rsidRPr="00882893">
        <w:rPr>
          <w:rFonts w:asciiTheme="minorHAnsi" w:hAnsiTheme="minorHAnsi" w:cstheme="minorHAnsi"/>
          <w:b/>
          <w:bCs/>
        </w:rPr>
        <w:t>c</w:t>
      </w:r>
      <w:r w:rsidRPr="00882893">
        <w:rPr>
          <w:rFonts w:asciiTheme="minorHAnsi" w:hAnsiTheme="minorHAnsi" w:cstheme="minorHAnsi"/>
          <w:b/>
          <w:bCs/>
        </w:rPr>
        <w:t>ontext</w:t>
      </w:r>
      <w:r w:rsidR="002B0B54" w:rsidRPr="00AA6DF3">
        <w:rPr>
          <w:rFonts w:asciiTheme="minorHAnsi" w:hAnsiTheme="minorHAnsi" w:cstheme="minorHAnsi"/>
        </w:rPr>
        <w:t>…</w:t>
      </w:r>
      <w:r w:rsidR="00AA6DF3" w:rsidRPr="00AA6DF3">
        <w:rPr>
          <w:rFonts w:asciiTheme="minorHAnsi" w:hAnsiTheme="minorHAnsi" w:cstheme="minorHAnsi"/>
        </w:rPr>
        <w:t>……</w:t>
      </w:r>
      <w:r w:rsidR="002B0B54" w:rsidRPr="00AA6DF3">
        <w:rPr>
          <w:rFonts w:asciiTheme="minorHAnsi" w:hAnsiTheme="minorHAnsi" w:cstheme="minorHAnsi"/>
        </w:rPr>
        <w:t>pagina 8</w:t>
      </w:r>
    </w:p>
    <w:p w14:paraId="4C9E6D02" w14:textId="77777777" w:rsidR="000D74CB" w:rsidRDefault="000D74CB" w:rsidP="000D74CB">
      <w:pPr>
        <w:pStyle w:val="Normaalweb"/>
        <w:ind w:firstLine="360"/>
        <w:rPr>
          <w:rFonts w:asciiTheme="minorHAnsi" w:hAnsiTheme="minorHAnsi" w:cstheme="minorHAnsi"/>
          <w:sz w:val="22"/>
          <w:szCs w:val="22"/>
        </w:rPr>
      </w:pPr>
    </w:p>
    <w:p w14:paraId="7F3BAF62" w14:textId="0E2AEC7A" w:rsidR="00124C8E" w:rsidRDefault="00CA04AD" w:rsidP="00CA04AD">
      <w:pPr>
        <w:pStyle w:val="Geenafstand"/>
        <w:rPr>
          <w:sz w:val="28"/>
          <w:szCs w:val="28"/>
        </w:rPr>
      </w:pPr>
      <w:r w:rsidRPr="009C6EE6">
        <w:rPr>
          <w:sz w:val="28"/>
          <w:szCs w:val="28"/>
        </w:rPr>
        <w:lastRenderedPageBreak/>
        <w:t xml:space="preserve">1. </w:t>
      </w:r>
      <w:r w:rsidR="009C6EE6" w:rsidRPr="009C6EE6">
        <w:rPr>
          <w:sz w:val="28"/>
          <w:szCs w:val="28"/>
        </w:rPr>
        <w:t>Zuidoost: groeiende recreatiebehoefte</w:t>
      </w:r>
      <w:r w:rsidR="00135D86">
        <w:rPr>
          <w:sz w:val="28"/>
          <w:szCs w:val="28"/>
        </w:rPr>
        <w:t>n</w:t>
      </w:r>
      <w:r w:rsidR="009C6EE6" w:rsidRPr="009C6EE6">
        <w:rPr>
          <w:sz w:val="28"/>
          <w:szCs w:val="28"/>
        </w:rPr>
        <w:t xml:space="preserve"> in</w:t>
      </w:r>
      <w:r w:rsidR="00FC72F0">
        <w:rPr>
          <w:sz w:val="28"/>
          <w:szCs w:val="28"/>
        </w:rPr>
        <w:t>zichtelijk</w:t>
      </w:r>
    </w:p>
    <w:p w14:paraId="4281FCE4" w14:textId="77777777" w:rsidR="00FD3A46" w:rsidRPr="009C6EE6" w:rsidRDefault="00FD3A46" w:rsidP="00CA04AD">
      <w:pPr>
        <w:pStyle w:val="Geenafstand"/>
        <w:rPr>
          <w:sz w:val="28"/>
          <w:szCs w:val="28"/>
        </w:rPr>
      </w:pPr>
    </w:p>
    <w:p w14:paraId="747682E9" w14:textId="13B29218" w:rsidR="00CA04AD" w:rsidRDefault="00CA04AD" w:rsidP="00FD3A46">
      <w:pPr>
        <w:pStyle w:val="Geenafstand"/>
        <w:numPr>
          <w:ilvl w:val="0"/>
          <w:numId w:val="23"/>
        </w:numPr>
      </w:pPr>
      <w:r w:rsidRPr="00A75C37">
        <w:t xml:space="preserve">Verwerk de nieuwbouwplannen, met name de Hondsrug </w:t>
      </w:r>
      <w:r w:rsidR="004C065E">
        <w:t xml:space="preserve">met zeer compacte </w:t>
      </w:r>
      <w:r w:rsidR="007C0E37">
        <w:t xml:space="preserve">maxi </w:t>
      </w:r>
      <w:r w:rsidR="004C065E">
        <w:t xml:space="preserve">hoogbouw, </w:t>
      </w:r>
      <w:r w:rsidRPr="00A75C37">
        <w:t xml:space="preserve">maar ook nieuwe wijken </w:t>
      </w:r>
      <w:r w:rsidR="009532CB" w:rsidRPr="00A75C37">
        <w:t>in Ouder-Amstel en Weesp</w:t>
      </w:r>
      <w:r w:rsidRPr="00A75C37">
        <w:t xml:space="preserve">, in kaartmateriaal. </w:t>
      </w:r>
    </w:p>
    <w:p w14:paraId="7BECA77C" w14:textId="08211227" w:rsidR="0038164B" w:rsidRPr="004C065E" w:rsidRDefault="004C065E" w:rsidP="00CA04AD">
      <w:pPr>
        <w:pStyle w:val="Geenafstand"/>
        <w:numPr>
          <w:ilvl w:val="0"/>
          <w:numId w:val="23"/>
        </w:numPr>
        <w:rPr>
          <w:sz w:val="22"/>
          <w:szCs w:val="22"/>
        </w:rPr>
      </w:pPr>
      <w:r>
        <w:t xml:space="preserve">Benoem de toename aan recreatiebehoefte die daardoor ontstaat. </w:t>
      </w:r>
      <w:r w:rsidR="007C6987">
        <w:t xml:space="preserve">Zie ook punt 10. </w:t>
      </w:r>
    </w:p>
    <w:p w14:paraId="74A79360" w14:textId="77777777" w:rsidR="004C065E" w:rsidRPr="004C065E" w:rsidRDefault="004C065E" w:rsidP="004C065E">
      <w:pPr>
        <w:pStyle w:val="Geenafstand"/>
        <w:ind w:left="720"/>
        <w:rPr>
          <w:sz w:val="22"/>
          <w:szCs w:val="22"/>
        </w:rPr>
      </w:pPr>
    </w:p>
    <w:p w14:paraId="5D0F000A" w14:textId="6650ED47" w:rsidR="0038164B" w:rsidRDefault="0038164B" w:rsidP="00CA04AD">
      <w:pPr>
        <w:pStyle w:val="Geenafstand"/>
        <w:rPr>
          <w:sz w:val="22"/>
          <w:szCs w:val="22"/>
        </w:rPr>
      </w:pPr>
      <w:r>
        <w:rPr>
          <w:sz w:val="22"/>
          <w:szCs w:val="22"/>
        </w:rPr>
        <w:t>Toelicht</w:t>
      </w:r>
      <w:r w:rsidR="00476FE0">
        <w:rPr>
          <w:sz w:val="22"/>
          <w:szCs w:val="22"/>
        </w:rPr>
        <w:t>in</w:t>
      </w:r>
      <w:r>
        <w:rPr>
          <w:sz w:val="22"/>
          <w:szCs w:val="22"/>
        </w:rPr>
        <w:t>g</w:t>
      </w:r>
    </w:p>
    <w:p w14:paraId="3383D8F9" w14:textId="1DDB8B57" w:rsidR="00CA04AD" w:rsidRDefault="002B0B54" w:rsidP="00CA04AD">
      <w:pPr>
        <w:pStyle w:val="Geenafstand"/>
        <w:rPr>
          <w:sz w:val="22"/>
          <w:szCs w:val="22"/>
        </w:rPr>
      </w:pPr>
      <w:r>
        <w:rPr>
          <w:sz w:val="22"/>
          <w:szCs w:val="22"/>
        </w:rPr>
        <w:t xml:space="preserve">Het nabije Abcoude is recent uitgebreid. </w:t>
      </w:r>
      <w:r w:rsidR="00CA04AD" w:rsidRPr="00B22A52">
        <w:rPr>
          <w:sz w:val="22"/>
          <w:szCs w:val="22"/>
        </w:rPr>
        <w:t>In Zuidoost neemt verste</w:t>
      </w:r>
      <w:r w:rsidR="004C065E">
        <w:rPr>
          <w:sz w:val="22"/>
          <w:szCs w:val="22"/>
        </w:rPr>
        <w:t>d</w:t>
      </w:r>
      <w:r w:rsidR="00CA04AD" w:rsidRPr="00B22A52">
        <w:rPr>
          <w:sz w:val="22"/>
          <w:szCs w:val="22"/>
        </w:rPr>
        <w:t>elijking en verdichting toe</w:t>
      </w:r>
      <w:r w:rsidR="00CA04AD">
        <w:rPr>
          <w:sz w:val="22"/>
          <w:szCs w:val="22"/>
        </w:rPr>
        <w:t>. I</w:t>
      </w:r>
      <w:r w:rsidR="00CA04AD" w:rsidRPr="00B22A52">
        <w:rPr>
          <w:sz w:val="22"/>
          <w:szCs w:val="22"/>
        </w:rPr>
        <w:t>n de komende jaren worden er tienduizenden</w:t>
      </w:r>
      <w:r>
        <w:rPr>
          <w:sz w:val="22"/>
          <w:szCs w:val="22"/>
        </w:rPr>
        <w:t xml:space="preserve"> </w:t>
      </w:r>
      <w:r w:rsidR="00CA04AD" w:rsidRPr="00B22A52">
        <w:rPr>
          <w:sz w:val="22"/>
          <w:szCs w:val="22"/>
        </w:rPr>
        <w:t>woningen gebouwd</w:t>
      </w:r>
      <w:r w:rsidR="00CA04AD">
        <w:rPr>
          <w:sz w:val="22"/>
          <w:szCs w:val="22"/>
        </w:rPr>
        <w:t xml:space="preserve">. In </w:t>
      </w:r>
      <w:r w:rsidR="00CA04AD" w:rsidRPr="00B22A52">
        <w:rPr>
          <w:sz w:val="22"/>
          <w:szCs w:val="22"/>
        </w:rPr>
        <w:t xml:space="preserve">Amstel lll </w:t>
      </w:r>
      <w:r w:rsidR="00CA04AD">
        <w:rPr>
          <w:sz w:val="22"/>
          <w:szCs w:val="22"/>
        </w:rPr>
        <w:t>de zeer compacte en grootschalige wijk de Hondsrug</w:t>
      </w:r>
      <w:r w:rsidR="00CA04AD">
        <w:rPr>
          <w:rStyle w:val="Voetnootmarkering"/>
          <w:sz w:val="22"/>
          <w:szCs w:val="22"/>
        </w:rPr>
        <w:footnoteReference w:id="1"/>
      </w:r>
      <w:r w:rsidR="00CA04AD">
        <w:rPr>
          <w:sz w:val="22"/>
          <w:szCs w:val="22"/>
        </w:rPr>
        <w:t xml:space="preserve">, met torenflats, </w:t>
      </w:r>
      <w:r w:rsidR="00CA04AD" w:rsidRPr="00B22A52">
        <w:rPr>
          <w:sz w:val="22"/>
          <w:szCs w:val="22"/>
        </w:rPr>
        <w:t>maar ook</w:t>
      </w:r>
      <w:r w:rsidR="00CA04AD">
        <w:rPr>
          <w:sz w:val="22"/>
          <w:szCs w:val="22"/>
        </w:rPr>
        <w:t>, omringend,</w:t>
      </w:r>
      <w:r w:rsidR="00CA04AD" w:rsidRPr="00B22A52">
        <w:rPr>
          <w:sz w:val="22"/>
          <w:szCs w:val="22"/>
        </w:rPr>
        <w:t xml:space="preserve"> in Ouder-Amstel</w:t>
      </w:r>
      <w:r w:rsidR="00CA04AD">
        <w:rPr>
          <w:sz w:val="22"/>
          <w:szCs w:val="22"/>
        </w:rPr>
        <w:t xml:space="preserve"> Gijsbrecht</w:t>
      </w:r>
      <w:r w:rsidR="00CA04AD">
        <w:rPr>
          <w:rStyle w:val="Voetnootmarkering"/>
          <w:sz w:val="22"/>
          <w:szCs w:val="22"/>
        </w:rPr>
        <w:footnoteReference w:id="2"/>
      </w:r>
      <w:r w:rsidR="00CA04AD" w:rsidRPr="00B22A52">
        <w:rPr>
          <w:sz w:val="22"/>
          <w:szCs w:val="22"/>
        </w:rPr>
        <w:t xml:space="preserve"> en in Weesp</w:t>
      </w:r>
      <w:r w:rsidR="00CA04AD">
        <w:rPr>
          <w:sz w:val="22"/>
          <w:szCs w:val="22"/>
        </w:rPr>
        <w:t xml:space="preserve"> Nieuwersluis</w:t>
      </w:r>
      <w:r w:rsidR="00CA04AD">
        <w:rPr>
          <w:rStyle w:val="Voetnootmarkering"/>
          <w:sz w:val="22"/>
          <w:szCs w:val="22"/>
        </w:rPr>
        <w:footnoteReference w:id="3"/>
      </w:r>
      <w:r w:rsidR="00CA04AD" w:rsidRPr="00B22A52">
        <w:rPr>
          <w:sz w:val="22"/>
          <w:szCs w:val="22"/>
        </w:rPr>
        <w:t xml:space="preserve">. De woningen vallen deels binnen hinderzones. </w:t>
      </w:r>
      <w:r w:rsidR="00CA04AD">
        <w:rPr>
          <w:sz w:val="22"/>
          <w:szCs w:val="22"/>
        </w:rPr>
        <w:t xml:space="preserve">Extra </w:t>
      </w:r>
      <w:r w:rsidR="00CA04AD" w:rsidRPr="00B22A52">
        <w:rPr>
          <w:sz w:val="22"/>
          <w:szCs w:val="22"/>
        </w:rPr>
        <w:t xml:space="preserve">inwoners </w:t>
      </w:r>
      <w:r w:rsidR="00CA04AD">
        <w:rPr>
          <w:sz w:val="22"/>
          <w:szCs w:val="22"/>
        </w:rPr>
        <w:t xml:space="preserve">zullen de </w:t>
      </w:r>
      <w:r w:rsidR="00CA04AD" w:rsidRPr="00B22A52">
        <w:rPr>
          <w:sz w:val="22"/>
          <w:szCs w:val="22"/>
        </w:rPr>
        <w:t>behoefte aan natuur, groene ruimte en ontspanning</w:t>
      </w:r>
      <w:r w:rsidR="00CA04AD">
        <w:rPr>
          <w:sz w:val="22"/>
          <w:szCs w:val="22"/>
        </w:rPr>
        <w:t xml:space="preserve"> </w:t>
      </w:r>
      <w:r w:rsidR="007C6987">
        <w:rPr>
          <w:sz w:val="22"/>
          <w:szCs w:val="22"/>
        </w:rPr>
        <w:t xml:space="preserve">nog meer </w:t>
      </w:r>
      <w:r w:rsidR="004F3ECA">
        <w:rPr>
          <w:sz w:val="22"/>
          <w:szCs w:val="22"/>
        </w:rPr>
        <w:t>doen groeien</w:t>
      </w:r>
      <w:r w:rsidR="00456F2E">
        <w:rPr>
          <w:sz w:val="22"/>
          <w:szCs w:val="22"/>
        </w:rPr>
        <w:t xml:space="preserve"> dan verwacht</w:t>
      </w:r>
      <w:r w:rsidR="007C6987">
        <w:rPr>
          <w:sz w:val="22"/>
          <w:szCs w:val="22"/>
        </w:rPr>
        <w:t xml:space="preserve">. </w:t>
      </w:r>
    </w:p>
    <w:p w14:paraId="6427A464" w14:textId="02979ABD" w:rsidR="00CA04AD" w:rsidRDefault="00CA04AD" w:rsidP="00CA04AD">
      <w:pPr>
        <w:pStyle w:val="Geenafstand"/>
        <w:rPr>
          <w:sz w:val="22"/>
          <w:szCs w:val="22"/>
        </w:rPr>
      </w:pPr>
    </w:p>
    <w:p w14:paraId="72BB8CC2" w14:textId="0D8C66FE" w:rsidR="00CA04AD" w:rsidRPr="00124C8E" w:rsidRDefault="00CA04AD" w:rsidP="00CA04AD">
      <w:pPr>
        <w:pStyle w:val="Normaalweb"/>
        <w:rPr>
          <w:rFonts w:asciiTheme="minorHAnsi" w:hAnsiTheme="minorHAnsi" w:cstheme="minorHAnsi"/>
          <w:sz w:val="28"/>
          <w:szCs w:val="28"/>
        </w:rPr>
      </w:pPr>
      <w:bookmarkStart w:id="0" w:name="_Hlk131355158"/>
      <w:r w:rsidRPr="00124C8E">
        <w:rPr>
          <w:rFonts w:asciiTheme="minorHAnsi" w:hAnsiTheme="minorHAnsi" w:cstheme="minorHAnsi"/>
          <w:sz w:val="28"/>
          <w:szCs w:val="28"/>
        </w:rPr>
        <w:t>2.</w:t>
      </w:r>
      <w:r w:rsidR="009C6EE6" w:rsidRPr="00124C8E">
        <w:rPr>
          <w:rFonts w:asciiTheme="minorHAnsi" w:hAnsiTheme="minorHAnsi" w:cstheme="minorHAnsi"/>
          <w:sz w:val="28"/>
          <w:szCs w:val="28"/>
        </w:rPr>
        <w:t xml:space="preserve"> Zuidoost: </w:t>
      </w:r>
      <w:r w:rsidR="003A4AA0" w:rsidRPr="00124C8E">
        <w:rPr>
          <w:rFonts w:asciiTheme="minorHAnsi" w:hAnsiTheme="minorHAnsi" w:cstheme="minorHAnsi"/>
          <w:sz w:val="28"/>
          <w:szCs w:val="28"/>
        </w:rPr>
        <w:t xml:space="preserve">natuurwaarden </w:t>
      </w:r>
      <w:r w:rsidR="00124C8E" w:rsidRPr="00124C8E">
        <w:rPr>
          <w:rFonts w:asciiTheme="minorHAnsi" w:hAnsiTheme="minorHAnsi" w:cstheme="minorHAnsi"/>
          <w:sz w:val="28"/>
          <w:szCs w:val="28"/>
        </w:rPr>
        <w:t>grens overstijgend</w:t>
      </w:r>
      <w:r w:rsidR="009C6EE6" w:rsidRPr="00124C8E">
        <w:rPr>
          <w:rFonts w:asciiTheme="minorHAnsi" w:hAnsiTheme="minorHAnsi" w:cstheme="minorHAnsi"/>
          <w:sz w:val="28"/>
          <w:szCs w:val="28"/>
        </w:rPr>
        <w:t xml:space="preserve"> </w:t>
      </w:r>
      <w:r w:rsidR="003A4AA0">
        <w:rPr>
          <w:rFonts w:asciiTheme="minorHAnsi" w:hAnsiTheme="minorHAnsi" w:cstheme="minorHAnsi"/>
          <w:sz w:val="28"/>
          <w:szCs w:val="28"/>
        </w:rPr>
        <w:t xml:space="preserve">in </w:t>
      </w:r>
      <w:bookmarkEnd w:id="0"/>
      <w:r w:rsidR="006438FB">
        <w:rPr>
          <w:rFonts w:asciiTheme="minorHAnsi" w:hAnsiTheme="minorHAnsi" w:cstheme="minorHAnsi"/>
          <w:sz w:val="28"/>
          <w:szCs w:val="28"/>
        </w:rPr>
        <w:t>beeld</w:t>
      </w:r>
    </w:p>
    <w:p w14:paraId="673B947F" w14:textId="1A02CD97" w:rsidR="00D337D3" w:rsidRDefault="00CA04AD" w:rsidP="00CA04AD">
      <w:pPr>
        <w:pStyle w:val="Geenafstand"/>
        <w:rPr>
          <w:sz w:val="22"/>
          <w:szCs w:val="22"/>
        </w:rPr>
      </w:pPr>
      <w:r w:rsidRPr="008A623E">
        <w:rPr>
          <w:sz w:val="22"/>
          <w:szCs w:val="22"/>
        </w:rPr>
        <w:t xml:space="preserve">In RES-rapporten tot nu toe </w:t>
      </w:r>
      <w:r w:rsidR="009E604F">
        <w:rPr>
          <w:sz w:val="22"/>
          <w:szCs w:val="22"/>
        </w:rPr>
        <w:t xml:space="preserve">is kaartmateriaal </w:t>
      </w:r>
      <w:r w:rsidR="004C065E">
        <w:rPr>
          <w:sz w:val="22"/>
          <w:szCs w:val="22"/>
        </w:rPr>
        <w:t>vaak</w:t>
      </w:r>
      <w:r w:rsidR="009E604F">
        <w:rPr>
          <w:sz w:val="22"/>
          <w:szCs w:val="22"/>
        </w:rPr>
        <w:t xml:space="preserve"> priegelig</w:t>
      </w:r>
      <w:r w:rsidR="004C065E">
        <w:rPr>
          <w:sz w:val="22"/>
          <w:szCs w:val="22"/>
        </w:rPr>
        <w:t>,</w:t>
      </w:r>
      <w:r w:rsidR="009E604F">
        <w:rPr>
          <w:sz w:val="22"/>
          <w:szCs w:val="22"/>
        </w:rPr>
        <w:t xml:space="preserve"> </w:t>
      </w:r>
      <w:r w:rsidR="004C065E">
        <w:rPr>
          <w:sz w:val="22"/>
          <w:szCs w:val="22"/>
        </w:rPr>
        <w:t xml:space="preserve">moeilijk </w:t>
      </w:r>
      <w:r w:rsidR="009E604F">
        <w:rPr>
          <w:sz w:val="22"/>
          <w:szCs w:val="22"/>
        </w:rPr>
        <w:t xml:space="preserve">leesbaar en </w:t>
      </w:r>
      <w:r w:rsidR="004C065E">
        <w:rPr>
          <w:sz w:val="22"/>
          <w:szCs w:val="22"/>
        </w:rPr>
        <w:t xml:space="preserve">moeilijk te interpreteren </w:t>
      </w:r>
      <w:r w:rsidR="009E604F">
        <w:rPr>
          <w:sz w:val="22"/>
          <w:szCs w:val="22"/>
        </w:rPr>
        <w:t xml:space="preserve">voor inwoner en politicus. </w:t>
      </w:r>
      <w:r w:rsidR="00456F2E">
        <w:rPr>
          <w:sz w:val="22"/>
          <w:szCs w:val="22"/>
        </w:rPr>
        <w:t xml:space="preserve">Legenda houden vaak op bij de grens. </w:t>
      </w:r>
      <w:r w:rsidR="004C065E">
        <w:rPr>
          <w:sz w:val="22"/>
          <w:szCs w:val="22"/>
        </w:rPr>
        <w:t xml:space="preserve">De lezer moet kaarten combineren om </w:t>
      </w:r>
      <w:r w:rsidR="007C6987">
        <w:rPr>
          <w:sz w:val="22"/>
          <w:szCs w:val="22"/>
        </w:rPr>
        <w:t>de omgeving van de inwoner</w:t>
      </w:r>
      <w:r w:rsidR="004C065E">
        <w:rPr>
          <w:sz w:val="22"/>
          <w:szCs w:val="22"/>
        </w:rPr>
        <w:t xml:space="preserve"> te snappen. </w:t>
      </w:r>
      <w:r w:rsidR="007C0E37">
        <w:rPr>
          <w:sz w:val="22"/>
          <w:szCs w:val="22"/>
        </w:rPr>
        <w:t xml:space="preserve">Hier valt winst te behalen voor </w:t>
      </w:r>
      <w:r w:rsidR="00456F2E">
        <w:rPr>
          <w:sz w:val="22"/>
          <w:szCs w:val="22"/>
        </w:rPr>
        <w:t xml:space="preserve">onderling begrip, </w:t>
      </w:r>
      <w:r w:rsidR="007C0E37">
        <w:rPr>
          <w:sz w:val="22"/>
          <w:szCs w:val="22"/>
        </w:rPr>
        <w:t xml:space="preserve">tempo en </w:t>
      </w:r>
      <w:r w:rsidR="00456F2E">
        <w:rPr>
          <w:sz w:val="22"/>
          <w:szCs w:val="22"/>
        </w:rPr>
        <w:t>draagvlak</w:t>
      </w:r>
      <w:r w:rsidR="007C0E37">
        <w:rPr>
          <w:sz w:val="22"/>
          <w:szCs w:val="22"/>
        </w:rPr>
        <w:t xml:space="preserve">.  </w:t>
      </w:r>
    </w:p>
    <w:p w14:paraId="488A8C16" w14:textId="2C03B32B" w:rsidR="00FD3A46" w:rsidRDefault="00D337D3" w:rsidP="00CA04AD">
      <w:pPr>
        <w:pStyle w:val="Geenafstand"/>
        <w:rPr>
          <w:sz w:val="22"/>
          <w:szCs w:val="22"/>
        </w:rPr>
      </w:pPr>
      <w:r w:rsidRPr="00D337D3">
        <w:rPr>
          <w:b/>
          <w:bCs/>
          <w:sz w:val="22"/>
          <w:szCs w:val="22"/>
        </w:rPr>
        <w:t xml:space="preserve">NRD </w:t>
      </w:r>
      <w:r w:rsidR="006438FB" w:rsidRPr="006438FB">
        <w:rPr>
          <w:b/>
          <w:bCs/>
          <w:sz w:val="22"/>
          <w:szCs w:val="22"/>
        </w:rPr>
        <w:t>F</w:t>
      </w:r>
      <w:r w:rsidR="00476FE0" w:rsidRPr="006438FB">
        <w:rPr>
          <w:b/>
          <w:bCs/>
          <w:sz w:val="22"/>
          <w:szCs w:val="22"/>
        </w:rPr>
        <w:t>iguur</w:t>
      </w:r>
      <w:r w:rsidR="006438FB">
        <w:rPr>
          <w:b/>
          <w:bCs/>
          <w:sz w:val="22"/>
          <w:szCs w:val="22"/>
        </w:rPr>
        <w:t xml:space="preserve"> 7 en</w:t>
      </w:r>
      <w:r w:rsidR="00476FE0" w:rsidRPr="006438FB">
        <w:rPr>
          <w:b/>
          <w:bCs/>
          <w:sz w:val="22"/>
          <w:szCs w:val="22"/>
        </w:rPr>
        <w:t xml:space="preserve"> 8 pagina </w:t>
      </w:r>
      <w:r w:rsidR="006438FB">
        <w:rPr>
          <w:b/>
          <w:bCs/>
          <w:sz w:val="22"/>
          <w:szCs w:val="22"/>
        </w:rPr>
        <w:t xml:space="preserve">32 en </w:t>
      </w:r>
      <w:r w:rsidR="00476FE0" w:rsidRPr="006438FB">
        <w:rPr>
          <w:b/>
          <w:bCs/>
          <w:sz w:val="22"/>
          <w:szCs w:val="22"/>
        </w:rPr>
        <w:t>33</w:t>
      </w:r>
      <w:r w:rsidR="00476FE0">
        <w:rPr>
          <w:sz w:val="22"/>
          <w:szCs w:val="22"/>
        </w:rPr>
        <w:t xml:space="preserve"> </w:t>
      </w:r>
      <w:r w:rsidR="006438FB">
        <w:rPr>
          <w:sz w:val="22"/>
          <w:szCs w:val="22"/>
        </w:rPr>
        <w:t xml:space="preserve">geven </w:t>
      </w:r>
      <w:r w:rsidR="009E604F">
        <w:rPr>
          <w:sz w:val="22"/>
          <w:szCs w:val="22"/>
        </w:rPr>
        <w:t>het goede</w:t>
      </w:r>
      <w:r w:rsidR="006438FB">
        <w:rPr>
          <w:sz w:val="22"/>
          <w:szCs w:val="22"/>
        </w:rPr>
        <w:t xml:space="preserve"> voorbeeld. Wij verwachten ook gegevens buiten de provincie, en anders de </w:t>
      </w:r>
      <w:r w:rsidR="006438FB" w:rsidRPr="00135D86">
        <w:rPr>
          <w:b/>
          <w:bCs/>
          <w:sz w:val="22"/>
          <w:szCs w:val="22"/>
        </w:rPr>
        <w:t xml:space="preserve">tekst </w:t>
      </w:r>
      <w:r w:rsidR="006438FB" w:rsidRPr="006438FB">
        <w:rPr>
          <w:b/>
          <w:bCs/>
          <w:sz w:val="22"/>
          <w:szCs w:val="22"/>
        </w:rPr>
        <w:t>bij de kaart zelf</w:t>
      </w:r>
      <w:r w:rsidR="006438FB">
        <w:rPr>
          <w:sz w:val="22"/>
          <w:szCs w:val="22"/>
        </w:rPr>
        <w:t xml:space="preserve">: </w:t>
      </w:r>
      <w:r w:rsidR="00456F2E">
        <w:rPr>
          <w:sz w:val="22"/>
          <w:szCs w:val="22"/>
        </w:rPr>
        <w:t>“</w:t>
      </w:r>
      <w:r w:rsidR="006438FB" w:rsidRPr="00135D86">
        <w:rPr>
          <w:b/>
          <w:bCs/>
          <w:sz w:val="22"/>
          <w:szCs w:val="22"/>
        </w:rPr>
        <w:t xml:space="preserve">gegevens van de </w:t>
      </w:r>
      <w:r w:rsidR="00456F2E">
        <w:rPr>
          <w:b/>
          <w:bCs/>
          <w:sz w:val="22"/>
          <w:szCs w:val="22"/>
        </w:rPr>
        <w:t>gemeente/</w:t>
      </w:r>
      <w:r w:rsidR="006438FB" w:rsidRPr="00135D86">
        <w:rPr>
          <w:b/>
          <w:bCs/>
          <w:sz w:val="22"/>
          <w:szCs w:val="22"/>
        </w:rPr>
        <w:t>provincie ontbreken</w:t>
      </w:r>
      <w:r w:rsidR="00456F2E">
        <w:rPr>
          <w:b/>
          <w:bCs/>
          <w:sz w:val="22"/>
          <w:szCs w:val="22"/>
        </w:rPr>
        <w:t>”</w:t>
      </w:r>
      <w:r w:rsidR="006438FB">
        <w:rPr>
          <w:sz w:val="22"/>
          <w:szCs w:val="22"/>
        </w:rPr>
        <w:t xml:space="preserve">. De lezer mag verwachten dat hij de informatie </w:t>
      </w:r>
      <w:r w:rsidR="00456F2E">
        <w:rPr>
          <w:sz w:val="22"/>
          <w:szCs w:val="22"/>
        </w:rPr>
        <w:t xml:space="preserve">dat er iets ontbreekt </w:t>
      </w:r>
      <w:r w:rsidR="006438FB">
        <w:rPr>
          <w:sz w:val="22"/>
          <w:szCs w:val="22"/>
        </w:rPr>
        <w:t xml:space="preserve">bij de kaart zelf krijgt. Verder </w:t>
      </w:r>
      <w:r w:rsidR="007C6987">
        <w:rPr>
          <w:sz w:val="22"/>
          <w:szCs w:val="22"/>
        </w:rPr>
        <w:t xml:space="preserve">zou het meer comfortabel en bevorderend voor het gesprek zijn als dit </w:t>
      </w:r>
      <w:r w:rsidR="006438FB">
        <w:rPr>
          <w:sz w:val="22"/>
          <w:szCs w:val="22"/>
        </w:rPr>
        <w:t xml:space="preserve">kaartmateriaal </w:t>
      </w:r>
      <w:r w:rsidR="009E604F">
        <w:rPr>
          <w:sz w:val="22"/>
          <w:szCs w:val="22"/>
        </w:rPr>
        <w:t xml:space="preserve">iets groter </w:t>
      </w:r>
      <w:r w:rsidR="007C6987">
        <w:rPr>
          <w:sz w:val="22"/>
          <w:szCs w:val="22"/>
        </w:rPr>
        <w:t xml:space="preserve">is, </w:t>
      </w:r>
      <w:r w:rsidR="00456F2E">
        <w:rPr>
          <w:sz w:val="22"/>
          <w:szCs w:val="22"/>
        </w:rPr>
        <w:t xml:space="preserve">als </w:t>
      </w:r>
      <w:r w:rsidR="009E604F">
        <w:rPr>
          <w:sz w:val="22"/>
          <w:szCs w:val="22"/>
        </w:rPr>
        <w:t>rivieren, plassen</w:t>
      </w:r>
      <w:r w:rsidR="007C0E37">
        <w:rPr>
          <w:sz w:val="22"/>
          <w:szCs w:val="22"/>
        </w:rPr>
        <w:t>, m</w:t>
      </w:r>
      <w:r w:rsidR="009E604F">
        <w:rPr>
          <w:sz w:val="22"/>
          <w:szCs w:val="22"/>
        </w:rPr>
        <w:t xml:space="preserve">eren </w:t>
      </w:r>
      <w:r w:rsidR="007C0E37">
        <w:rPr>
          <w:sz w:val="22"/>
          <w:szCs w:val="22"/>
        </w:rPr>
        <w:t xml:space="preserve">en vennen </w:t>
      </w:r>
      <w:r w:rsidR="00456F2E">
        <w:rPr>
          <w:sz w:val="22"/>
          <w:szCs w:val="22"/>
        </w:rPr>
        <w:t>blauw zijn e</w:t>
      </w:r>
      <w:r w:rsidR="007C6987">
        <w:rPr>
          <w:sz w:val="22"/>
          <w:szCs w:val="22"/>
        </w:rPr>
        <w:t xml:space="preserve">n </w:t>
      </w:r>
      <w:r w:rsidR="00456F2E">
        <w:rPr>
          <w:sz w:val="22"/>
          <w:szCs w:val="22"/>
        </w:rPr>
        <w:t>wijken</w:t>
      </w:r>
      <w:r w:rsidR="00827088">
        <w:rPr>
          <w:sz w:val="22"/>
          <w:szCs w:val="22"/>
        </w:rPr>
        <w:t xml:space="preserve"> </w:t>
      </w:r>
      <w:r w:rsidR="007C6987">
        <w:rPr>
          <w:sz w:val="22"/>
          <w:szCs w:val="22"/>
        </w:rPr>
        <w:t>rossig, zodat de lezer een echt kaartbeeld heeft</w:t>
      </w:r>
      <w:r w:rsidR="009E604F">
        <w:rPr>
          <w:sz w:val="22"/>
          <w:szCs w:val="22"/>
        </w:rPr>
        <w:t xml:space="preserve">. Het </w:t>
      </w:r>
      <w:r w:rsidR="004F3ECA">
        <w:rPr>
          <w:sz w:val="22"/>
          <w:szCs w:val="22"/>
        </w:rPr>
        <w:t>zou</w:t>
      </w:r>
      <w:r w:rsidR="009E604F">
        <w:rPr>
          <w:sz w:val="22"/>
          <w:szCs w:val="22"/>
        </w:rPr>
        <w:t xml:space="preserve"> wel mager </w:t>
      </w:r>
      <w:r w:rsidR="004F3ECA">
        <w:rPr>
          <w:sz w:val="22"/>
          <w:szCs w:val="22"/>
        </w:rPr>
        <w:t xml:space="preserve">zijn </w:t>
      </w:r>
      <w:r w:rsidR="009E604F">
        <w:rPr>
          <w:sz w:val="22"/>
          <w:szCs w:val="22"/>
        </w:rPr>
        <w:t>als je</w:t>
      </w:r>
      <w:r w:rsidR="00813AFC">
        <w:rPr>
          <w:sz w:val="22"/>
          <w:szCs w:val="22"/>
        </w:rPr>
        <w:t xml:space="preserve"> </w:t>
      </w:r>
      <w:r w:rsidR="007C6987">
        <w:rPr>
          <w:sz w:val="22"/>
          <w:szCs w:val="22"/>
        </w:rPr>
        <w:t xml:space="preserve">je </w:t>
      </w:r>
      <w:r w:rsidR="00813AFC">
        <w:rPr>
          <w:sz w:val="22"/>
          <w:szCs w:val="22"/>
        </w:rPr>
        <w:t xml:space="preserve">als raad van Amsterdam voor een </w:t>
      </w:r>
      <w:r w:rsidR="007C6987">
        <w:rPr>
          <w:sz w:val="22"/>
          <w:szCs w:val="22"/>
        </w:rPr>
        <w:t xml:space="preserve">grote </w:t>
      </w:r>
      <w:r w:rsidR="00813AFC">
        <w:rPr>
          <w:sz w:val="22"/>
          <w:szCs w:val="22"/>
        </w:rPr>
        <w:t xml:space="preserve">beslissing </w:t>
      </w:r>
      <w:r w:rsidR="007C6987">
        <w:rPr>
          <w:sz w:val="22"/>
          <w:szCs w:val="22"/>
        </w:rPr>
        <w:t xml:space="preserve">als deze </w:t>
      </w:r>
      <w:r w:rsidR="00813AFC">
        <w:rPr>
          <w:sz w:val="22"/>
          <w:szCs w:val="22"/>
        </w:rPr>
        <w:t xml:space="preserve">moet verlaten op kaartmateriaal dat </w:t>
      </w:r>
      <w:r w:rsidR="004F3ECA">
        <w:rPr>
          <w:sz w:val="22"/>
          <w:szCs w:val="22"/>
        </w:rPr>
        <w:t xml:space="preserve">moeizaam </w:t>
      </w:r>
      <w:r w:rsidR="00813AFC">
        <w:rPr>
          <w:sz w:val="22"/>
          <w:szCs w:val="22"/>
        </w:rPr>
        <w:t>zicht geeft</w:t>
      </w:r>
      <w:r w:rsidR="004F3ECA">
        <w:rPr>
          <w:sz w:val="22"/>
          <w:szCs w:val="22"/>
        </w:rPr>
        <w:t xml:space="preserve"> op consequenties</w:t>
      </w:r>
      <w:r w:rsidR="00410546">
        <w:rPr>
          <w:sz w:val="22"/>
          <w:szCs w:val="22"/>
        </w:rPr>
        <w:t xml:space="preserve">. </w:t>
      </w:r>
    </w:p>
    <w:p w14:paraId="673684B2" w14:textId="290FBDA4" w:rsidR="00410546" w:rsidRDefault="00410546" w:rsidP="00410546">
      <w:pPr>
        <w:pStyle w:val="Geenafstand"/>
        <w:ind w:left="720"/>
      </w:pPr>
    </w:p>
    <w:p w14:paraId="0E11E5AB" w14:textId="4D9961FD" w:rsidR="00124C8E" w:rsidRDefault="00CA04AD" w:rsidP="00FD3A46">
      <w:pPr>
        <w:pStyle w:val="Geenafstand"/>
        <w:numPr>
          <w:ilvl w:val="0"/>
          <w:numId w:val="23"/>
        </w:numPr>
      </w:pPr>
      <w:r w:rsidRPr="00EA731F">
        <w:t xml:space="preserve">Onze vraag is om kaarten </w:t>
      </w:r>
      <w:r w:rsidR="004F3ECA">
        <w:t xml:space="preserve">inclusief legenda </w:t>
      </w:r>
      <w:r w:rsidRPr="00EA731F">
        <w:t xml:space="preserve">grensoverschrijdend </w:t>
      </w:r>
      <w:r w:rsidR="00827088">
        <w:t xml:space="preserve">en royaal </w:t>
      </w:r>
      <w:r w:rsidR="00124C8E" w:rsidRPr="00EA731F">
        <w:t>te ontwerpen</w:t>
      </w:r>
      <w:r w:rsidR="00EA731F" w:rsidRPr="00EA731F">
        <w:t>.</w:t>
      </w:r>
      <w:r w:rsidR="009E604F">
        <w:t xml:space="preserve"> </w:t>
      </w:r>
      <w:r w:rsidR="00410546">
        <w:t>Ook r</w:t>
      </w:r>
      <w:r w:rsidR="009E604F">
        <w:t>ivieren, meren en plassen</w:t>
      </w:r>
      <w:r w:rsidR="00813AFC">
        <w:t>, ook aan de andere kant van een grens,</w:t>
      </w:r>
      <w:r w:rsidR="009E604F">
        <w:t xml:space="preserve"> </w:t>
      </w:r>
      <w:r w:rsidR="004F3ECA">
        <w:t>verdienen een plek</w:t>
      </w:r>
      <w:r w:rsidR="009E604F">
        <w:t xml:space="preserve">. </w:t>
      </w:r>
    </w:p>
    <w:p w14:paraId="04CE5F8B" w14:textId="77777777" w:rsidR="00410546" w:rsidRDefault="00410546" w:rsidP="00410546">
      <w:pPr>
        <w:pStyle w:val="Lijstalinea"/>
      </w:pPr>
    </w:p>
    <w:p w14:paraId="17CF7953" w14:textId="1050F79C" w:rsidR="00CA04AD" w:rsidRPr="00EA731F" w:rsidRDefault="00124C8E" w:rsidP="00FD3A46">
      <w:pPr>
        <w:pStyle w:val="Geenafstand"/>
        <w:numPr>
          <w:ilvl w:val="0"/>
          <w:numId w:val="23"/>
        </w:numPr>
      </w:pPr>
      <w:r w:rsidRPr="00EA731F">
        <w:t xml:space="preserve">Onze vraag is om kaarten </w:t>
      </w:r>
      <w:r w:rsidR="00CA04AD" w:rsidRPr="00EA731F">
        <w:t>tevens in lagen te ontwerpen, met als aparte, onafhankelijk hanteerbare grondlaag</w:t>
      </w:r>
      <w:r w:rsidR="009532CB" w:rsidRPr="00EA731F">
        <w:t xml:space="preserve"> </w:t>
      </w:r>
      <w:r w:rsidR="00CA04AD" w:rsidRPr="00EA731F">
        <w:t xml:space="preserve">een kaart van de beschermingsregimes van natuur en haar verbindingszones. </w:t>
      </w:r>
      <w:r w:rsidR="00EA731F">
        <w:t xml:space="preserve">Zowel </w:t>
      </w:r>
      <w:r w:rsidR="004F3ECA">
        <w:t>voor groot Amsterdam – ROA inclusief het Geingebied</w:t>
      </w:r>
      <w:r w:rsidR="00456F2E">
        <w:t xml:space="preserve"> </w:t>
      </w:r>
      <w:r w:rsidR="00EA731F">
        <w:t xml:space="preserve">als per zoekgebied. </w:t>
      </w:r>
    </w:p>
    <w:p w14:paraId="1DCBAB6C" w14:textId="77777777" w:rsidR="00FD3A46" w:rsidRPr="00EA731F" w:rsidRDefault="00FD3A46" w:rsidP="00FD3A46">
      <w:pPr>
        <w:pStyle w:val="Lijstalinea"/>
      </w:pPr>
    </w:p>
    <w:p w14:paraId="48AC0FDE" w14:textId="0D37E734" w:rsidR="00456F2E" w:rsidRPr="00456F2E" w:rsidRDefault="00CA04AD" w:rsidP="003B74DC">
      <w:pPr>
        <w:pStyle w:val="ReferentiegegevensRegular"/>
        <w:numPr>
          <w:ilvl w:val="0"/>
          <w:numId w:val="23"/>
        </w:numPr>
        <w:rPr>
          <w:rFonts w:ascii="Calibri" w:hAnsi="Calibri"/>
          <w:sz w:val="22"/>
          <w:szCs w:val="22"/>
        </w:rPr>
      </w:pPr>
      <w:r w:rsidRPr="00456F2E">
        <w:rPr>
          <w:rFonts w:ascii="Calibri" w:hAnsi="Calibri"/>
          <w:sz w:val="24"/>
        </w:rPr>
        <w:t>Hierbij hoort de voorafgaande vraag om niet relatieve, maar absolute grenzen te stellen. Wat vindt Amsterdam aanvaardbare schade aan deze beschermingsregimes en aan de natuur in en rond de stad, welke grenzen stelt Amsterdam daaraan.</w:t>
      </w:r>
      <w:r w:rsidR="00456F2E" w:rsidRPr="00456F2E">
        <w:rPr>
          <w:rFonts w:ascii="Calibri" w:hAnsi="Calibri"/>
          <w:sz w:val="24"/>
        </w:rPr>
        <w:t xml:space="preserve"> </w:t>
      </w:r>
    </w:p>
    <w:p w14:paraId="3ADF7AAB" w14:textId="77777777" w:rsidR="00456F2E" w:rsidRDefault="00456F2E" w:rsidP="00456F2E">
      <w:pPr>
        <w:pStyle w:val="Lijstalinea"/>
        <w:rPr>
          <w:sz w:val="22"/>
          <w:szCs w:val="22"/>
        </w:rPr>
      </w:pPr>
    </w:p>
    <w:p w14:paraId="258A4DAB" w14:textId="36AAC43F" w:rsidR="00456F2E" w:rsidRDefault="00456F2E" w:rsidP="00456F2E">
      <w:pPr>
        <w:pStyle w:val="Geenafstand"/>
        <w:numPr>
          <w:ilvl w:val="0"/>
          <w:numId w:val="23"/>
        </w:numPr>
      </w:pPr>
      <w:r>
        <w:t>G</w:t>
      </w:r>
      <w:r w:rsidRPr="00EA731F">
        <w:t xml:space="preserve">rensoverschrijdend kaartmateriaal </w:t>
      </w:r>
      <w:r>
        <w:t xml:space="preserve">is ook wenselijk </w:t>
      </w:r>
      <w:r w:rsidRPr="00EA731F">
        <w:t>met betrekking tot vogel</w:t>
      </w:r>
      <w:r>
        <w:t>gebieden</w:t>
      </w:r>
      <w:r w:rsidRPr="00EA731F">
        <w:t xml:space="preserve"> en UNESCO Werelderfgoed. Zowel de hele regio beslaand,</w:t>
      </w:r>
      <w:r>
        <w:t xml:space="preserve"> als</w:t>
      </w:r>
      <w:r w:rsidRPr="00EA731F">
        <w:t xml:space="preserve"> per zoekgebied met omgeving. Zorgvuldige afweging van de nationale en internationale betekenis van drie vogelgebieden rond Knooppunt Holendrecht en één in Gaasperplas wordt daarmee mogelijk gemaakt</w:t>
      </w:r>
      <w:r w:rsidR="00827088">
        <w:t xml:space="preserve">; </w:t>
      </w:r>
      <w:r>
        <w:t>en ook van de universele waarden van het UNESCO Werelderfgoed in het Geingebied</w:t>
      </w:r>
      <w:r w:rsidRPr="00EA731F">
        <w:t>.</w:t>
      </w:r>
    </w:p>
    <w:p w14:paraId="40EC0DF0" w14:textId="77777777" w:rsidR="00456F2E" w:rsidRPr="00456F2E" w:rsidRDefault="00456F2E" w:rsidP="00456F2E">
      <w:pPr>
        <w:pStyle w:val="ReferentiegegevensRegular"/>
        <w:ind w:left="720"/>
        <w:rPr>
          <w:rFonts w:ascii="Calibri" w:hAnsi="Calibri"/>
          <w:sz w:val="22"/>
          <w:szCs w:val="22"/>
        </w:rPr>
      </w:pPr>
    </w:p>
    <w:p w14:paraId="5506853B" w14:textId="77777777" w:rsidR="00813AFC" w:rsidRDefault="00813AFC" w:rsidP="00813AFC">
      <w:pPr>
        <w:pStyle w:val="Lijstalinea"/>
      </w:pPr>
    </w:p>
    <w:p w14:paraId="789E7E6D" w14:textId="77777777" w:rsidR="00827088" w:rsidRDefault="00827088" w:rsidP="00464E35">
      <w:pPr>
        <w:suppressAutoHyphens w:val="0"/>
        <w:rPr>
          <w:sz w:val="28"/>
          <w:szCs w:val="28"/>
        </w:rPr>
      </w:pPr>
    </w:p>
    <w:p w14:paraId="063F17F3" w14:textId="77777777" w:rsidR="00827088" w:rsidRDefault="00827088" w:rsidP="00464E35">
      <w:pPr>
        <w:suppressAutoHyphens w:val="0"/>
        <w:rPr>
          <w:sz w:val="28"/>
          <w:szCs w:val="28"/>
        </w:rPr>
      </w:pPr>
    </w:p>
    <w:p w14:paraId="7F533B78" w14:textId="77777777" w:rsidR="00827088" w:rsidRDefault="00827088" w:rsidP="00464E35">
      <w:pPr>
        <w:suppressAutoHyphens w:val="0"/>
        <w:rPr>
          <w:sz w:val="28"/>
          <w:szCs w:val="28"/>
        </w:rPr>
      </w:pPr>
    </w:p>
    <w:p w14:paraId="7E26CAD2" w14:textId="77777777" w:rsidR="00827088" w:rsidRDefault="00827088" w:rsidP="00464E35">
      <w:pPr>
        <w:suppressAutoHyphens w:val="0"/>
        <w:rPr>
          <w:sz w:val="28"/>
          <w:szCs w:val="28"/>
        </w:rPr>
      </w:pPr>
    </w:p>
    <w:p w14:paraId="7109417C" w14:textId="371D67E0" w:rsidR="00410546" w:rsidRPr="001905DA" w:rsidRDefault="00657B52" w:rsidP="00464E35">
      <w:pPr>
        <w:suppressAutoHyphens w:val="0"/>
        <w:rPr>
          <w:sz w:val="28"/>
          <w:szCs w:val="28"/>
        </w:rPr>
      </w:pPr>
      <w:r>
        <w:rPr>
          <w:sz w:val="28"/>
          <w:szCs w:val="28"/>
        </w:rPr>
        <w:lastRenderedPageBreak/>
        <w:t xml:space="preserve">Toelichting: kaartmateriaal </w:t>
      </w:r>
      <w:r w:rsidR="00BF4B10">
        <w:rPr>
          <w:sz w:val="28"/>
          <w:szCs w:val="28"/>
        </w:rPr>
        <w:t>speelt</w:t>
      </w:r>
      <w:r>
        <w:rPr>
          <w:sz w:val="28"/>
          <w:szCs w:val="28"/>
        </w:rPr>
        <w:t xml:space="preserve"> </w:t>
      </w:r>
      <w:r w:rsidR="00882893">
        <w:rPr>
          <w:sz w:val="28"/>
          <w:szCs w:val="28"/>
        </w:rPr>
        <w:t xml:space="preserve">extra </w:t>
      </w:r>
      <w:r w:rsidR="004525EC">
        <w:rPr>
          <w:sz w:val="28"/>
          <w:szCs w:val="28"/>
        </w:rPr>
        <w:t xml:space="preserve">grote </w:t>
      </w:r>
      <w:r>
        <w:rPr>
          <w:sz w:val="28"/>
          <w:szCs w:val="28"/>
        </w:rPr>
        <w:t>rol</w:t>
      </w:r>
      <w:r w:rsidR="00135D86">
        <w:rPr>
          <w:sz w:val="28"/>
          <w:szCs w:val="28"/>
        </w:rPr>
        <w:t xml:space="preserve"> </w:t>
      </w:r>
      <w:r w:rsidR="00882893">
        <w:rPr>
          <w:sz w:val="28"/>
          <w:szCs w:val="28"/>
        </w:rPr>
        <w:t xml:space="preserve">en kan erg helpen </w:t>
      </w:r>
      <w:r w:rsidR="00135D86">
        <w:rPr>
          <w:sz w:val="28"/>
          <w:szCs w:val="28"/>
        </w:rPr>
        <w:t>in grensgebieden</w:t>
      </w:r>
    </w:p>
    <w:p w14:paraId="7C1FC5EB" w14:textId="4B9570EB" w:rsidR="009532CB" w:rsidRPr="00410546" w:rsidRDefault="00CA04AD" w:rsidP="00CA04AD">
      <w:pPr>
        <w:pStyle w:val="Geenafstand"/>
        <w:rPr>
          <w:sz w:val="22"/>
          <w:szCs w:val="22"/>
        </w:rPr>
      </w:pPr>
      <w:r>
        <w:rPr>
          <w:sz w:val="22"/>
          <w:szCs w:val="22"/>
        </w:rPr>
        <w:t>Z</w:t>
      </w:r>
      <w:r w:rsidRPr="008A623E">
        <w:rPr>
          <w:sz w:val="22"/>
          <w:szCs w:val="22"/>
        </w:rPr>
        <w:t xml:space="preserve">oekgebieden in Amsterdam Zuidoost liggen </w:t>
      </w:r>
      <w:r w:rsidR="00827088">
        <w:rPr>
          <w:sz w:val="22"/>
          <w:szCs w:val="22"/>
        </w:rPr>
        <w:t>vooral</w:t>
      </w:r>
      <w:r w:rsidR="009532CB">
        <w:rPr>
          <w:sz w:val="22"/>
          <w:szCs w:val="22"/>
        </w:rPr>
        <w:t xml:space="preserve"> </w:t>
      </w:r>
      <w:r w:rsidRPr="008A623E">
        <w:rPr>
          <w:sz w:val="22"/>
          <w:szCs w:val="22"/>
        </w:rPr>
        <w:t xml:space="preserve">op grenzen. </w:t>
      </w:r>
      <w:r>
        <w:rPr>
          <w:sz w:val="22"/>
          <w:szCs w:val="22"/>
        </w:rPr>
        <w:t xml:space="preserve">Misschien kwam het daardoor </w:t>
      </w:r>
      <w:r w:rsidRPr="008A623E">
        <w:rPr>
          <w:sz w:val="22"/>
          <w:szCs w:val="22"/>
        </w:rPr>
        <w:t xml:space="preserve">dat vanaf 2020 ambtenaar na ambtenaar en rapport na rapport was vergeten dat daar </w:t>
      </w:r>
      <w:r>
        <w:rPr>
          <w:sz w:val="22"/>
          <w:szCs w:val="22"/>
        </w:rPr>
        <w:t xml:space="preserve">een </w:t>
      </w:r>
      <w:r w:rsidRPr="008A623E">
        <w:rPr>
          <w:sz w:val="22"/>
          <w:szCs w:val="22"/>
        </w:rPr>
        <w:t>dorp lag (Abcoude), daar een rivier (De Holendrecht, het Gein</w:t>
      </w:r>
      <w:r>
        <w:rPr>
          <w:sz w:val="22"/>
          <w:szCs w:val="22"/>
        </w:rPr>
        <w:t xml:space="preserve">). </w:t>
      </w:r>
      <w:r w:rsidRPr="008A623E">
        <w:rPr>
          <w:sz w:val="22"/>
          <w:szCs w:val="22"/>
        </w:rPr>
        <w:t xml:space="preserve">Men vergiste zich in het stroomgebied van rivieren (Vecht, Amstel) of dacht dat de naam Gein </w:t>
      </w:r>
      <w:r>
        <w:rPr>
          <w:sz w:val="22"/>
          <w:szCs w:val="22"/>
        </w:rPr>
        <w:t xml:space="preserve">alleen </w:t>
      </w:r>
      <w:r w:rsidRPr="008A623E">
        <w:rPr>
          <w:sz w:val="22"/>
          <w:szCs w:val="22"/>
        </w:rPr>
        <w:t xml:space="preserve">op een Amsterdamse wijk sloeg, waar het tevens een rivier betrof. </w:t>
      </w:r>
      <w:r>
        <w:rPr>
          <w:sz w:val="22"/>
          <w:szCs w:val="22"/>
        </w:rPr>
        <w:t xml:space="preserve">Namen van zoekgebieden werden veranderd, en nog eens veranderd. Met als gevolg dat inwoners niet wisten dat informatieavonden </w:t>
      </w:r>
      <w:r w:rsidR="009532CB">
        <w:rPr>
          <w:sz w:val="22"/>
          <w:szCs w:val="22"/>
        </w:rPr>
        <w:t>hún z</w:t>
      </w:r>
      <w:r>
        <w:rPr>
          <w:sz w:val="22"/>
          <w:szCs w:val="22"/>
        </w:rPr>
        <w:t>oekgebied betroffen</w:t>
      </w:r>
      <w:r w:rsidRPr="00410546">
        <w:rPr>
          <w:sz w:val="22"/>
          <w:szCs w:val="22"/>
        </w:rPr>
        <w:t xml:space="preserve">. Dit </w:t>
      </w:r>
      <w:r w:rsidR="009532CB" w:rsidRPr="00410546">
        <w:rPr>
          <w:sz w:val="22"/>
          <w:szCs w:val="22"/>
        </w:rPr>
        <w:t xml:space="preserve">was en </w:t>
      </w:r>
      <w:r w:rsidRPr="00410546">
        <w:rPr>
          <w:sz w:val="22"/>
          <w:szCs w:val="22"/>
        </w:rPr>
        <w:t xml:space="preserve">is niet goed voor de draagvlakmeting en ook niet voor het draagvlak zelf en dus ook niet voor de energietransitie. </w:t>
      </w:r>
      <w:r w:rsidR="004F3ECA">
        <w:rPr>
          <w:sz w:val="22"/>
          <w:szCs w:val="22"/>
        </w:rPr>
        <w:t xml:space="preserve">Betere kaarten ook bij uitnodiging hadden misverstanden </w:t>
      </w:r>
      <w:r w:rsidR="00827088">
        <w:rPr>
          <w:sz w:val="22"/>
          <w:szCs w:val="22"/>
        </w:rPr>
        <w:t>en teleurstelling voorkomen</w:t>
      </w:r>
      <w:r w:rsidR="004F3ECA">
        <w:rPr>
          <w:sz w:val="22"/>
          <w:szCs w:val="22"/>
        </w:rPr>
        <w:t xml:space="preserve">. </w:t>
      </w:r>
    </w:p>
    <w:p w14:paraId="42434561" w14:textId="0E165177" w:rsidR="00CA04AD" w:rsidRDefault="00CA04AD" w:rsidP="00CA04AD">
      <w:pPr>
        <w:pStyle w:val="Geenafstand"/>
        <w:rPr>
          <w:sz w:val="22"/>
          <w:szCs w:val="22"/>
        </w:rPr>
      </w:pPr>
      <w:r>
        <w:rPr>
          <w:sz w:val="22"/>
          <w:szCs w:val="22"/>
        </w:rPr>
        <w:t xml:space="preserve">In de grensgebieden ligt </w:t>
      </w:r>
      <w:r w:rsidR="00476FE0">
        <w:rPr>
          <w:sz w:val="22"/>
          <w:szCs w:val="22"/>
        </w:rPr>
        <w:t xml:space="preserve">een groot deel van </w:t>
      </w:r>
      <w:r w:rsidR="00827088">
        <w:rPr>
          <w:sz w:val="22"/>
          <w:szCs w:val="22"/>
        </w:rPr>
        <w:t xml:space="preserve">de </w:t>
      </w:r>
      <w:r>
        <w:rPr>
          <w:sz w:val="22"/>
          <w:szCs w:val="22"/>
        </w:rPr>
        <w:t xml:space="preserve">impact </w:t>
      </w:r>
      <w:r w:rsidRPr="008A623E">
        <w:rPr>
          <w:sz w:val="22"/>
          <w:szCs w:val="22"/>
        </w:rPr>
        <w:t>buiten de gemeentegrenzen</w:t>
      </w:r>
      <w:r>
        <w:rPr>
          <w:sz w:val="22"/>
          <w:szCs w:val="22"/>
        </w:rPr>
        <w:t xml:space="preserve">. </w:t>
      </w:r>
    </w:p>
    <w:p w14:paraId="2EC7C856" w14:textId="77777777" w:rsidR="00CA04AD" w:rsidRPr="008A623E" w:rsidRDefault="00CA04AD" w:rsidP="00CA04AD">
      <w:pPr>
        <w:pStyle w:val="Geenafstand"/>
        <w:rPr>
          <w:sz w:val="22"/>
          <w:szCs w:val="22"/>
        </w:rPr>
      </w:pPr>
      <w:r>
        <w:rPr>
          <w:sz w:val="22"/>
          <w:szCs w:val="22"/>
        </w:rPr>
        <w:t>I</w:t>
      </w:r>
      <w:r w:rsidRPr="008A623E">
        <w:rPr>
          <w:sz w:val="22"/>
          <w:szCs w:val="22"/>
        </w:rPr>
        <w:t>n oktober 2020 sprak de Provincie Noord-Holland unaniem, met 55 van de 55 stemmen, haar zorgen uit</w:t>
      </w:r>
      <w:r w:rsidRPr="008A623E">
        <w:rPr>
          <w:rStyle w:val="Voetnootmarkering"/>
          <w:sz w:val="22"/>
          <w:szCs w:val="22"/>
        </w:rPr>
        <w:footnoteReference w:id="4"/>
      </w:r>
      <w:r w:rsidRPr="008A623E">
        <w:rPr>
          <w:sz w:val="22"/>
          <w:szCs w:val="22"/>
        </w:rPr>
        <w:t xml:space="preserve">: </w:t>
      </w:r>
    </w:p>
    <w:p w14:paraId="415D68FA" w14:textId="0893E40A" w:rsidR="00CA04AD" w:rsidRDefault="00CA04AD" w:rsidP="00CA04AD">
      <w:pPr>
        <w:pStyle w:val="Geenafstand"/>
        <w:rPr>
          <w:i/>
          <w:iCs/>
          <w:sz w:val="22"/>
          <w:szCs w:val="22"/>
        </w:rPr>
      </w:pPr>
      <w:r w:rsidRPr="008A623E">
        <w:rPr>
          <w:i/>
          <w:iCs/>
          <w:sz w:val="22"/>
          <w:szCs w:val="22"/>
        </w:rPr>
        <w:t>“</w:t>
      </w:r>
      <w:r w:rsidR="000F7FA3" w:rsidRPr="008A623E">
        <w:rPr>
          <w:i/>
          <w:iCs/>
          <w:sz w:val="22"/>
          <w:szCs w:val="22"/>
        </w:rPr>
        <w:t>In</w:t>
      </w:r>
      <w:r w:rsidRPr="008A623E">
        <w:rPr>
          <w:i/>
          <w:iCs/>
          <w:sz w:val="22"/>
          <w:szCs w:val="22"/>
        </w:rPr>
        <w:t xml:space="preserve"> het gebied tussen Amsterdam en de Ronde Venen ter hoogte van het Geingebied is een samenklontering van zoekgebieden ontstaan. We constateren dat dit een gebied betreft dat een UNESCO werelderfgoed status heeft en bovendien van groot belang is als groen- en recreatiegebied voor de bewoners van Amsterdam Zuidoost en wijde omstreken. Hier moet goed gezorgd worden voor de belangen voor </w:t>
      </w:r>
      <w:r>
        <w:rPr>
          <w:i/>
          <w:iCs/>
          <w:sz w:val="22"/>
          <w:szCs w:val="22"/>
        </w:rPr>
        <w:t xml:space="preserve">de </w:t>
      </w:r>
      <w:r w:rsidRPr="008A623E">
        <w:rPr>
          <w:i/>
          <w:iCs/>
          <w:sz w:val="22"/>
          <w:szCs w:val="22"/>
        </w:rPr>
        <w:t>natuur en de maatschappelijke belangen.</w:t>
      </w:r>
      <w:r>
        <w:rPr>
          <w:i/>
          <w:iCs/>
          <w:sz w:val="22"/>
          <w:szCs w:val="22"/>
        </w:rPr>
        <w:t xml:space="preserve"> We verzoeken het college van PS d</w:t>
      </w:r>
      <w:r w:rsidRPr="008B3983">
        <w:rPr>
          <w:i/>
          <w:iCs/>
          <w:sz w:val="22"/>
          <w:szCs w:val="22"/>
        </w:rPr>
        <w:t>e huidige erfgoedstatus en belangrijke publieke functies van het</w:t>
      </w:r>
      <w:r>
        <w:rPr>
          <w:i/>
          <w:iCs/>
          <w:sz w:val="22"/>
          <w:szCs w:val="22"/>
        </w:rPr>
        <w:t xml:space="preserve"> </w:t>
      </w:r>
      <w:r w:rsidRPr="008B3983">
        <w:rPr>
          <w:i/>
          <w:iCs/>
          <w:sz w:val="22"/>
          <w:szCs w:val="22"/>
        </w:rPr>
        <w:t>gebied als belang in te brengen in de verdere concretisering van de</w:t>
      </w:r>
      <w:r>
        <w:rPr>
          <w:i/>
          <w:iCs/>
          <w:sz w:val="22"/>
          <w:szCs w:val="22"/>
        </w:rPr>
        <w:t xml:space="preserve"> </w:t>
      </w:r>
      <w:r w:rsidRPr="008B3983">
        <w:rPr>
          <w:i/>
          <w:iCs/>
          <w:sz w:val="22"/>
          <w:szCs w:val="22"/>
        </w:rPr>
        <w:t>zoekgebieden in het ‘Geingebied’.</w:t>
      </w:r>
    </w:p>
    <w:p w14:paraId="3652264B" w14:textId="03257164" w:rsidR="00657B52" w:rsidRDefault="00657B52" w:rsidP="00CA04AD">
      <w:pPr>
        <w:pStyle w:val="ReferentiegegevensRegular"/>
        <w:rPr>
          <w:rFonts w:asciiTheme="minorHAnsi" w:hAnsiTheme="minorHAnsi" w:cstheme="minorHAnsi"/>
          <w:sz w:val="28"/>
          <w:szCs w:val="28"/>
        </w:rPr>
      </w:pPr>
    </w:p>
    <w:p w14:paraId="4E7BC08D" w14:textId="77777777" w:rsidR="00BF4B10" w:rsidRDefault="00BF4B10" w:rsidP="00CA04AD">
      <w:pPr>
        <w:pStyle w:val="ReferentiegegevensRegular"/>
        <w:rPr>
          <w:rFonts w:asciiTheme="minorHAnsi" w:hAnsiTheme="minorHAnsi" w:cstheme="minorHAnsi"/>
          <w:sz w:val="28"/>
          <w:szCs w:val="28"/>
        </w:rPr>
      </w:pPr>
    </w:p>
    <w:p w14:paraId="77B05468" w14:textId="77777777" w:rsidR="000F317C" w:rsidRDefault="00FD3A46" w:rsidP="00CA04AD">
      <w:pPr>
        <w:pStyle w:val="ReferentiegegevensRegular"/>
        <w:rPr>
          <w:rFonts w:asciiTheme="minorHAnsi" w:hAnsiTheme="minorHAnsi" w:cstheme="minorHAnsi"/>
          <w:sz w:val="28"/>
          <w:szCs w:val="28"/>
        </w:rPr>
      </w:pPr>
      <w:r w:rsidRPr="006D1D86">
        <w:rPr>
          <w:rFonts w:asciiTheme="minorHAnsi" w:hAnsiTheme="minorHAnsi" w:cstheme="minorHAnsi"/>
          <w:sz w:val="28"/>
          <w:szCs w:val="28"/>
        </w:rPr>
        <w:t>3. Zuidoost</w:t>
      </w:r>
      <w:r w:rsidR="000F317C">
        <w:rPr>
          <w:rFonts w:asciiTheme="minorHAnsi" w:hAnsiTheme="minorHAnsi" w:cstheme="minorHAnsi"/>
          <w:sz w:val="28"/>
          <w:szCs w:val="28"/>
        </w:rPr>
        <w:t xml:space="preserve"> Vogelgebieden</w:t>
      </w:r>
    </w:p>
    <w:p w14:paraId="5106F141" w14:textId="03236D29" w:rsidR="00464951" w:rsidRPr="006D1D86" w:rsidRDefault="00737DC4" w:rsidP="00CA04AD">
      <w:pPr>
        <w:pStyle w:val="ReferentiegegevensRegular"/>
        <w:rPr>
          <w:rFonts w:asciiTheme="minorHAnsi" w:hAnsiTheme="minorHAnsi" w:cstheme="minorHAnsi"/>
          <w:sz w:val="28"/>
          <w:szCs w:val="28"/>
        </w:rPr>
      </w:pPr>
      <w:r w:rsidRPr="006D1D86">
        <w:rPr>
          <w:rFonts w:asciiTheme="minorHAnsi" w:hAnsiTheme="minorHAnsi" w:cstheme="minorHAnsi"/>
          <w:sz w:val="28"/>
          <w:szCs w:val="28"/>
        </w:rPr>
        <w:t>cluster 10</w:t>
      </w:r>
      <w:r w:rsidR="00BF4B10">
        <w:rPr>
          <w:rFonts w:asciiTheme="minorHAnsi" w:hAnsiTheme="minorHAnsi" w:cstheme="minorHAnsi"/>
          <w:sz w:val="28"/>
          <w:szCs w:val="28"/>
        </w:rPr>
        <w:t xml:space="preserve">: </w:t>
      </w:r>
      <w:r w:rsidR="00464951">
        <w:rPr>
          <w:rFonts w:asciiTheme="minorHAnsi" w:hAnsiTheme="minorHAnsi" w:cstheme="minorHAnsi"/>
          <w:sz w:val="28"/>
          <w:szCs w:val="28"/>
        </w:rPr>
        <w:t xml:space="preserve">drie aangrenzende kwetsbare vogelgebieden in </w:t>
      </w:r>
      <w:r w:rsidR="001A3658">
        <w:rPr>
          <w:rFonts w:asciiTheme="minorHAnsi" w:hAnsiTheme="minorHAnsi" w:cstheme="minorHAnsi"/>
          <w:sz w:val="28"/>
          <w:szCs w:val="28"/>
        </w:rPr>
        <w:t>beeld</w:t>
      </w:r>
    </w:p>
    <w:p w14:paraId="39E60C7D" w14:textId="596CB7CD" w:rsidR="00476FE0" w:rsidRDefault="00CA04AD" w:rsidP="00CA04AD">
      <w:pPr>
        <w:pStyle w:val="ReferentiegegevensRegular"/>
        <w:rPr>
          <w:rFonts w:asciiTheme="minorHAnsi" w:hAnsiTheme="minorHAnsi" w:cstheme="minorHAnsi"/>
          <w:sz w:val="22"/>
          <w:szCs w:val="22"/>
        </w:rPr>
      </w:pPr>
      <w:r>
        <w:rPr>
          <w:rFonts w:asciiTheme="minorHAnsi" w:hAnsiTheme="minorHAnsi" w:cstheme="minorHAnsi"/>
          <w:sz w:val="22"/>
          <w:szCs w:val="22"/>
        </w:rPr>
        <w:t>Het provinciale z</w:t>
      </w:r>
      <w:r w:rsidRPr="00900056">
        <w:rPr>
          <w:rFonts w:asciiTheme="minorHAnsi" w:hAnsiTheme="minorHAnsi" w:cstheme="minorHAnsi"/>
          <w:sz w:val="22"/>
          <w:szCs w:val="22"/>
        </w:rPr>
        <w:t xml:space="preserve">oekgebied </w:t>
      </w:r>
      <w:r>
        <w:rPr>
          <w:rFonts w:asciiTheme="minorHAnsi" w:hAnsiTheme="minorHAnsi" w:cstheme="minorHAnsi"/>
          <w:sz w:val="22"/>
          <w:szCs w:val="22"/>
        </w:rPr>
        <w:t>CLUSTER 10 Knooppunt Holendrecht</w:t>
      </w:r>
      <w:r w:rsidR="007B2375">
        <w:rPr>
          <w:rFonts w:asciiTheme="minorHAnsi" w:hAnsiTheme="minorHAnsi" w:cstheme="minorHAnsi"/>
          <w:sz w:val="22"/>
          <w:szCs w:val="22"/>
        </w:rPr>
        <w:t xml:space="preserve"> (Addendum Planner Noord-Holland)</w:t>
      </w:r>
      <w:r>
        <w:rPr>
          <w:rFonts w:asciiTheme="minorHAnsi" w:hAnsiTheme="minorHAnsi" w:cstheme="minorHAnsi"/>
          <w:sz w:val="22"/>
          <w:szCs w:val="22"/>
        </w:rPr>
        <w:t xml:space="preserve"> is een aaneenschakeling van drie kwetsbare natuurgebieden met alle drie hun eigen uitzonderlijke vogelpopulatie</w:t>
      </w:r>
      <w:r w:rsidR="00476FE0">
        <w:rPr>
          <w:rFonts w:asciiTheme="minorHAnsi" w:hAnsiTheme="minorHAnsi" w:cstheme="minorHAnsi"/>
          <w:sz w:val="22"/>
          <w:szCs w:val="22"/>
        </w:rPr>
        <w:t xml:space="preserve">. </w:t>
      </w:r>
      <w:r w:rsidR="004F3ECA">
        <w:rPr>
          <w:rFonts w:asciiTheme="minorHAnsi" w:hAnsiTheme="minorHAnsi" w:cstheme="minorHAnsi"/>
          <w:sz w:val="22"/>
          <w:szCs w:val="22"/>
        </w:rPr>
        <w:t xml:space="preserve">Voor het doen van metingen is het van belang dat voorafgaande gegevens kloppen en </w:t>
      </w:r>
      <w:r w:rsidR="00051D5E">
        <w:rPr>
          <w:rFonts w:asciiTheme="minorHAnsi" w:hAnsiTheme="minorHAnsi" w:cstheme="minorHAnsi"/>
          <w:sz w:val="22"/>
          <w:szCs w:val="22"/>
        </w:rPr>
        <w:t xml:space="preserve">dat </w:t>
      </w:r>
      <w:r w:rsidR="004F3ECA">
        <w:rPr>
          <w:rFonts w:asciiTheme="minorHAnsi" w:hAnsiTheme="minorHAnsi" w:cstheme="minorHAnsi"/>
          <w:sz w:val="22"/>
          <w:szCs w:val="22"/>
        </w:rPr>
        <w:t xml:space="preserve">knelpunten bekend zijn. </w:t>
      </w:r>
    </w:p>
    <w:p w14:paraId="5F4441B6" w14:textId="77777777" w:rsidR="00476FE0" w:rsidRDefault="00476FE0" w:rsidP="00CA04AD">
      <w:pPr>
        <w:pStyle w:val="ReferentiegegevensRegular"/>
        <w:rPr>
          <w:rFonts w:asciiTheme="minorHAnsi" w:hAnsiTheme="minorHAnsi" w:cstheme="minorHAnsi"/>
          <w:sz w:val="22"/>
          <w:szCs w:val="22"/>
        </w:rPr>
      </w:pPr>
    </w:p>
    <w:p w14:paraId="4979E077" w14:textId="58CD0C39" w:rsidR="00476FE0" w:rsidRDefault="00476FE0" w:rsidP="00476FE0">
      <w:pPr>
        <w:pStyle w:val="ReferentiegegevensRegular"/>
        <w:numPr>
          <w:ilvl w:val="0"/>
          <w:numId w:val="23"/>
        </w:numPr>
        <w:rPr>
          <w:rStyle w:val="markedcontent"/>
          <w:rFonts w:ascii="Calibri" w:hAnsi="Calibri" w:cs="Calibri"/>
          <w:sz w:val="24"/>
        </w:rPr>
      </w:pPr>
      <w:r w:rsidRPr="00464951">
        <w:rPr>
          <w:rStyle w:val="markedcontent"/>
          <w:rFonts w:ascii="Calibri" w:hAnsi="Calibri" w:cs="Calibri"/>
          <w:sz w:val="24"/>
        </w:rPr>
        <w:t xml:space="preserve">We gaan ervan uit dat deze drie vogelgebieden én de informatie over deze drie gebieden </w:t>
      </w:r>
      <w:r w:rsidR="004F3ECA">
        <w:rPr>
          <w:rStyle w:val="markedcontent"/>
          <w:rFonts w:ascii="Calibri" w:hAnsi="Calibri" w:cs="Calibri"/>
          <w:sz w:val="24"/>
        </w:rPr>
        <w:t xml:space="preserve">in NRD </w:t>
      </w:r>
      <w:r w:rsidRPr="00464951">
        <w:rPr>
          <w:rStyle w:val="markedcontent"/>
          <w:rFonts w:ascii="Calibri" w:hAnsi="Calibri" w:cs="Calibri"/>
          <w:sz w:val="24"/>
        </w:rPr>
        <w:t xml:space="preserve">juist </w:t>
      </w:r>
      <w:r w:rsidR="004F3ECA">
        <w:rPr>
          <w:rStyle w:val="markedcontent"/>
          <w:rFonts w:ascii="Calibri" w:hAnsi="Calibri" w:cs="Calibri"/>
          <w:sz w:val="24"/>
        </w:rPr>
        <w:t>worden weergegeven</w:t>
      </w:r>
      <w:r w:rsidR="00BF4B10">
        <w:rPr>
          <w:rStyle w:val="markedcontent"/>
          <w:rFonts w:ascii="Calibri" w:hAnsi="Calibri" w:cs="Calibri"/>
          <w:sz w:val="24"/>
        </w:rPr>
        <w:t xml:space="preserve">, en dat trekroutes grensoverschrijdend </w:t>
      </w:r>
      <w:r w:rsidR="004F3ECA">
        <w:rPr>
          <w:rStyle w:val="markedcontent"/>
          <w:rFonts w:ascii="Calibri" w:hAnsi="Calibri" w:cs="Calibri"/>
          <w:sz w:val="24"/>
        </w:rPr>
        <w:t xml:space="preserve">worden weergegeven. </w:t>
      </w:r>
    </w:p>
    <w:p w14:paraId="6821BE23" w14:textId="77777777" w:rsidR="006D1D86" w:rsidRPr="00464951" w:rsidRDefault="006D1D86" w:rsidP="00CA04AD">
      <w:pPr>
        <w:pStyle w:val="ReferentiegegevensRegular"/>
        <w:rPr>
          <w:rFonts w:asciiTheme="minorHAnsi" w:hAnsiTheme="minorHAnsi" w:cstheme="minorHAnsi"/>
          <w:b/>
          <w:bCs/>
          <w:sz w:val="22"/>
          <w:szCs w:val="22"/>
        </w:rPr>
      </w:pPr>
    </w:p>
    <w:tbl>
      <w:tblPr>
        <w:tblStyle w:val="Tabelraster"/>
        <w:tblW w:w="0" w:type="auto"/>
        <w:tblLook w:val="04A0" w:firstRow="1" w:lastRow="0" w:firstColumn="1" w:lastColumn="0" w:noHBand="0" w:noVBand="1"/>
      </w:tblPr>
      <w:tblGrid>
        <w:gridCol w:w="10456"/>
      </w:tblGrid>
      <w:tr w:rsidR="006D1D86" w14:paraId="34845096" w14:textId="77777777" w:rsidTr="003A4AA0">
        <w:tc>
          <w:tcPr>
            <w:tcW w:w="10456" w:type="dxa"/>
            <w:shd w:val="clear" w:color="auto" w:fill="FFFFFF" w:themeFill="background1"/>
          </w:tcPr>
          <w:p w14:paraId="2C5FF534" w14:textId="77777777" w:rsidR="003A4AA0" w:rsidRPr="00A75C37" w:rsidRDefault="003A4AA0" w:rsidP="003A4AA0">
            <w:pPr>
              <w:pStyle w:val="ReferentiegegevensRegular"/>
              <w:ind w:left="720"/>
              <w:rPr>
                <w:rStyle w:val="markedcontent"/>
                <w:rFonts w:ascii="Calibri" w:hAnsi="Calibri" w:cs="Calibri"/>
                <w:b/>
                <w:bCs/>
                <w:sz w:val="24"/>
              </w:rPr>
            </w:pPr>
          </w:p>
          <w:p w14:paraId="4FCE02D8" w14:textId="60FFB7DD" w:rsidR="009E604F" w:rsidRPr="00464951" w:rsidRDefault="006D1D86" w:rsidP="006D1D86">
            <w:pPr>
              <w:pStyle w:val="ReferentiegegevensRegular"/>
              <w:numPr>
                <w:ilvl w:val="0"/>
                <w:numId w:val="23"/>
              </w:numPr>
              <w:rPr>
                <w:rStyle w:val="markedcontent"/>
                <w:rFonts w:ascii="Calibri" w:hAnsi="Calibri" w:cs="Calibri"/>
                <w:sz w:val="28"/>
                <w:szCs w:val="28"/>
              </w:rPr>
            </w:pPr>
            <w:r w:rsidRPr="00464951">
              <w:rPr>
                <w:rStyle w:val="markedcontent"/>
                <w:rFonts w:ascii="Calibri" w:hAnsi="Calibri" w:cs="Calibri"/>
                <w:sz w:val="28"/>
                <w:szCs w:val="28"/>
              </w:rPr>
              <w:t>Cluster 10</w:t>
            </w:r>
            <w:r w:rsidR="00476FE0" w:rsidRPr="00464951">
              <w:rPr>
                <w:rStyle w:val="markedcontent"/>
                <w:rFonts w:ascii="Calibri" w:hAnsi="Calibri" w:cs="Calibri"/>
                <w:sz w:val="28"/>
                <w:szCs w:val="28"/>
              </w:rPr>
              <w:t xml:space="preserve"> </w:t>
            </w:r>
            <w:r w:rsidR="00476FE0" w:rsidRPr="00464951">
              <w:rPr>
                <w:rStyle w:val="markedcontent"/>
                <w:sz w:val="28"/>
                <w:szCs w:val="28"/>
              </w:rPr>
              <w:t>Noord-Holland</w:t>
            </w:r>
          </w:p>
          <w:p w14:paraId="4D3D86D4" w14:textId="77777777" w:rsidR="00464951" w:rsidRPr="00464951" w:rsidRDefault="00464951" w:rsidP="00464951">
            <w:pPr>
              <w:pStyle w:val="ReferentiegegevensRegular"/>
              <w:ind w:left="720"/>
              <w:rPr>
                <w:rStyle w:val="markedcontent"/>
                <w:rFonts w:ascii="Calibri" w:hAnsi="Calibri" w:cs="Calibri"/>
                <w:sz w:val="28"/>
                <w:szCs w:val="28"/>
              </w:rPr>
            </w:pPr>
          </w:p>
          <w:p w14:paraId="3527AA27" w14:textId="3B585471" w:rsidR="006D1D86" w:rsidRPr="004525EC" w:rsidRDefault="006D1D86" w:rsidP="006D1D86">
            <w:pPr>
              <w:pStyle w:val="ReferentiegegevensRegular"/>
              <w:numPr>
                <w:ilvl w:val="0"/>
                <w:numId w:val="23"/>
              </w:numPr>
              <w:rPr>
                <w:rStyle w:val="markedcontent"/>
                <w:rFonts w:asciiTheme="minorHAnsi" w:hAnsiTheme="minorHAnsi" w:cstheme="minorHAnsi"/>
                <w:sz w:val="28"/>
                <w:szCs w:val="28"/>
              </w:rPr>
            </w:pPr>
            <w:r w:rsidRPr="004525EC">
              <w:rPr>
                <w:rStyle w:val="markedcontent"/>
                <w:rFonts w:asciiTheme="minorHAnsi" w:hAnsiTheme="minorHAnsi" w:cstheme="minorHAnsi"/>
                <w:sz w:val="28"/>
                <w:szCs w:val="28"/>
              </w:rPr>
              <w:t xml:space="preserve">drie aaneengeschakelde kwetsbare en </w:t>
            </w:r>
            <w:r w:rsidR="004525EC" w:rsidRPr="004525EC">
              <w:rPr>
                <w:rStyle w:val="markedcontent"/>
                <w:rFonts w:asciiTheme="minorHAnsi" w:hAnsiTheme="minorHAnsi" w:cstheme="minorHAnsi"/>
                <w:sz w:val="28"/>
                <w:szCs w:val="28"/>
              </w:rPr>
              <w:t xml:space="preserve">internationaal </w:t>
            </w:r>
            <w:r w:rsidRPr="004525EC">
              <w:rPr>
                <w:rStyle w:val="markedcontent"/>
                <w:rFonts w:asciiTheme="minorHAnsi" w:hAnsiTheme="minorHAnsi" w:cstheme="minorHAnsi"/>
                <w:sz w:val="28"/>
                <w:szCs w:val="28"/>
              </w:rPr>
              <w:t>belangrijke vogelgebieden</w:t>
            </w:r>
            <w:r w:rsidR="00135D86" w:rsidRPr="004525EC">
              <w:rPr>
                <w:rStyle w:val="markedcontent"/>
                <w:rFonts w:asciiTheme="minorHAnsi" w:hAnsiTheme="minorHAnsi" w:cstheme="minorHAnsi"/>
                <w:sz w:val="28"/>
                <w:szCs w:val="28"/>
              </w:rPr>
              <w:t xml:space="preserve"> tot nog toe on</w:t>
            </w:r>
            <w:r w:rsidR="004525EC" w:rsidRPr="004525EC">
              <w:rPr>
                <w:rStyle w:val="markedcontent"/>
                <w:rFonts w:asciiTheme="minorHAnsi" w:hAnsiTheme="minorHAnsi" w:cstheme="minorHAnsi"/>
                <w:sz w:val="28"/>
                <w:szCs w:val="28"/>
              </w:rPr>
              <w:t>voldoende</w:t>
            </w:r>
            <w:r w:rsidR="00135D86" w:rsidRPr="004525EC">
              <w:rPr>
                <w:rStyle w:val="markedcontent"/>
                <w:rFonts w:asciiTheme="minorHAnsi" w:hAnsiTheme="minorHAnsi" w:cstheme="minorHAnsi"/>
                <w:sz w:val="28"/>
                <w:szCs w:val="28"/>
              </w:rPr>
              <w:t xml:space="preserve"> in beeld</w:t>
            </w:r>
          </w:p>
          <w:p w14:paraId="2117E08E" w14:textId="77777777" w:rsidR="00464951" w:rsidRPr="004525EC" w:rsidRDefault="00464951" w:rsidP="00464951">
            <w:pPr>
              <w:pStyle w:val="Lijstalinea"/>
              <w:rPr>
                <w:rStyle w:val="markedcontent"/>
              </w:rPr>
            </w:pPr>
          </w:p>
          <w:p w14:paraId="7A69FD6C" w14:textId="4859417B" w:rsidR="006D1D86" w:rsidRPr="00A75C37" w:rsidRDefault="006D1D86" w:rsidP="006D1D86">
            <w:pPr>
              <w:pStyle w:val="ReferentiegegevensRegular"/>
              <w:ind w:left="720"/>
              <w:rPr>
                <w:rFonts w:ascii="Calibri" w:hAnsi="Calibri" w:cs="Calibri"/>
                <w:sz w:val="24"/>
              </w:rPr>
            </w:pPr>
            <w:r w:rsidRPr="00A75C37">
              <w:rPr>
                <w:rFonts w:ascii="Calibri" w:hAnsi="Calibri" w:cs="Calibri"/>
                <w:sz w:val="24"/>
              </w:rPr>
              <w:t xml:space="preserve">Vier Utrechtse en vier Noord – Hollandse natuurbeschermingsorganisaties hebben zorgen over de gebieden rond het knooppunt Holendrecht. Hun zorgen gaan niet over het knooppunt van snelwegen A2/A9, maar over </w:t>
            </w:r>
            <w:r w:rsidR="00D16694">
              <w:rPr>
                <w:rFonts w:ascii="Calibri" w:hAnsi="Calibri" w:cs="Calibri"/>
                <w:sz w:val="24"/>
              </w:rPr>
              <w:t>de drukste vliegroutes van vogels</w:t>
            </w:r>
            <w:r w:rsidRPr="00A75C37">
              <w:rPr>
                <w:rFonts w:ascii="Calibri" w:hAnsi="Calibri" w:cs="Calibri"/>
                <w:sz w:val="24"/>
              </w:rPr>
              <w:t>. De trekroutes zijn van internationaal belang tussen leefgebieden internationaal. “Holendrechter Polder niet geschikt voor windturbines” schrijven de Noord- Hollandse organisaties</w:t>
            </w:r>
            <w:r w:rsidRPr="00A75C37">
              <w:rPr>
                <w:rStyle w:val="Voetnootmarkering"/>
                <w:rFonts w:ascii="Calibri" w:hAnsi="Calibri" w:cs="Calibri"/>
                <w:sz w:val="24"/>
              </w:rPr>
              <w:footnoteReference w:id="5"/>
            </w:r>
            <w:r w:rsidRPr="00A75C37">
              <w:rPr>
                <w:rFonts w:ascii="Calibri" w:hAnsi="Calibri" w:cs="Calibri"/>
                <w:sz w:val="24"/>
              </w:rPr>
              <w:t>, en de Utrechtse organisaties schrijven: “</w:t>
            </w:r>
            <w:r w:rsidRPr="00A75C37">
              <w:rPr>
                <w:rStyle w:val="markedcontent"/>
                <w:rFonts w:ascii="Calibri" w:hAnsi="Calibri" w:cs="Calibri"/>
                <w:sz w:val="24"/>
              </w:rPr>
              <w:t>Rond het knooppunt van de A9/A2 zien wij een zorgelijk grote concentratie van zoeklocaties voor windmolens ontstaan. Dat is op een cruciale verbinding in het Natuur Netwerk Nederland, en op een van de drukste vliegroutes van vogels”</w:t>
            </w:r>
            <w:r w:rsidRPr="00A75C37">
              <w:rPr>
                <w:rStyle w:val="Voetnootmarkering"/>
                <w:rFonts w:ascii="Calibri" w:hAnsi="Calibri" w:cs="Calibri"/>
                <w:sz w:val="24"/>
              </w:rPr>
              <w:t xml:space="preserve"> </w:t>
            </w:r>
            <w:r w:rsidRPr="00A75C37">
              <w:rPr>
                <w:rStyle w:val="Voetnootmarkering"/>
                <w:rFonts w:ascii="Calibri" w:hAnsi="Calibri" w:cs="Calibri"/>
                <w:sz w:val="24"/>
              </w:rPr>
              <w:footnoteReference w:id="6"/>
            </w:r>
            <w:r w:rsidRPr="00A75C37">
              <w:rPr>
                <w:rFonts w:ascii="Calibri" w:hAnsi="Calibri" w:cs="Calibri"/>
                <w:sz w:val="24"/>
              </w:rPr>
              <w:t xml:space="preserve"> </w:t>
            </w:r>
          </w:p>
          <w:p w14:paraId="6EC91DAC" w14:textId="784E99AA" w:rsidR="003A4AA0" w:rsidRPr="00A75C37" w:rsidRDefault="003A4AA0" w:rsidP="006D1D86">
            <w:pPr>
              <w:pStyle w:val="ReferentiegegevensRegular"/>
              <w:ind w:left="720"/>
              <w:rPr>
                <w:rFonts w:ascii="Calibri" w:hAnsi="Calibri" w:cs="Calibri"/>
                <w:sz w:val="22"/>
                <w:szCs w:val="22"/>
              </w:rPr>
            </w:pPr>
          </w:p>
        </w:tc>
      </w:tr>
    </w:tbl>
    <w:p w14:paraId="5FE51351" w14:textId="77777777" w:rsidR="00464951" w:rsidRDefault="00464951" w:rsidP="0038164B">
      <w:pPr>
        <w:pStyle w:val="ReferentiegegevensRegular"/>
        <w:ind w:left="720"/>
        <w:rPr>
          <w:rStyle w:val="markedcontent"/>
          <w:rFonts w:cs="Arial"/>
          <w:sz w:val="24"/>
        </w:rPr>
      </w:pPr>
    </w:p>
    <w:p w14:paraId="52D4FF0C" w14:textId="26596704" w:rsidR="00FD3A46" w:rsidRDefault="00FD3A46" w:rsidP="0038164B">
      <w:pPr>
        <w:pStyle w:val="ReferentiegegevensRegular"/>
        <w:ind w:left="720"/>
        <w:rPr>
          <w:rStyle w:val="markedcontent"/>
          <w:rFonts w:cs="Arial"/>
          <w:sz w:val="24"/>
        </w:rPr>
      </w:pPr>
      <w:r w:rsidRPr="009E604F">
        <w:rPr>
          <w:rStyle w:val="markedcontent"/>
          <w:rFonts w:cs="Arial"/>
          <w:sz w:val="24"/>
        </w:rPr>
        <w:t xml:space="preserve">Cluster 10 </w:t>
      </w:r>
      <w:r w:rsidR="001A3658">
        <w:rPr>
          <w:rStyle w:val="markedcontent"/>
          <w:rFonts w:cs="Arial"/>
          <w:sz w:val="24"/>
        </w:rPr>
        <w:t>deel</w:t>
      </w:r>
      <w:r w:rsidR="00476FE0" w:rsidRPr="009E604F">
        <w:rPr>
          <w:rStyle w:val="markedcontent"/>
          <w:rFonts w:cs="Arial"/>
          <w:sz w:val="24"/>
        </w:rPr>
        <w:t xml:space="preserve"> 1: “Knooppunt Holendrecht” </w:t>
      </w:r>
      <w:r w:rsidR="00CA04AD" w:rsidRPr="009E604F">
        <w:rPr>
          <w:rStyle w:val="markedcontent"/>
          <w:rFonts w:cs="Arial"/>
          <w:sz w:val="24"/>
        </w:rPr>
        <w:t>De Hoge Dijk, Amsterdam Zuidoost</w:t>
      </w:r>
    </w:p>
    <w:p w14:paraId="6BD3CFB3" w14:textId="516CF1AC" w:rsidR="00FB6F36" w:rsidRPr="00A75C37" w:rsidRDefault="00CA04AD" w:rsidP="00FD3A46">
      <w:pPr>
        <w:pStyle w:val="ReferentiegegevensRegular"/>
        <w:ind w:left="720"/>
        <w:rPr>
          <w:rStyle w:val="markedcontent"/>
          <w:rFonts w:asciiTheme="minorHAnsi" w:hAnsiTheme="minorHAnsi" w:cstheme="minorHAnsi"/>
          <w:sz w:val="24"/>
        </w:rPr>
      </w:pPr>
      <w:r w:rsidRPr="00A75C37">
        <w:rPr>
          <w:rStyle w:val="markedcontent"/>
          <w:rFonts w:asciiTheme="minorHAnsi" w:hAnsiTheme="minorHAnsi" w:cstheme="minorHAnsi"/>
          <w:sz w:val="24"/>
        </w:rPr>
        <w:t>Amsterdam noemt dit zoekgebied Knooppunt Holendrecht</w:t>
      </w:r>
      <w:r w:rsidR="00456F2E">
        <w:rPr>
          <w:rStyle w:val="markedcontent"/>
          <w:rFonts w:asciiTheme="minorHAnsi" w:hAnsiTheme="minorHAnsi" w:cstheme="minorHAnsi"/>
          <w:sz w:val="24"/>
        </w:rPr>
        <w:t xml:space="preserve"> (</w:t>
      </w:r>
      <w:r w:rsidRPr="00A75C37">
        <w:rPr>
          <w:rStyle w:val="markedcontent"/>
          <w:rFonts w:asciiTheme="minorHAnsi" w:hAnsiTheme="minorHAnsi" w:cstheme="minorHAnsi"/>
          <w:sz w:val="24"/>
        </w:rPr>
        <w:t>A2/A9</w:t>
      </w:r>
      <w:r w:rsidR="00456F2E">
        <w:rPr>
          <w:rStyle w:val="markedcontent"/>
          <w:rFonts w:asciiTheme="minorHAnsi" w:hAnsiTheme="minorHAnsi" w:cstheme="minorHAnsi"/>
          <w:sz w:val="24"/>
        </w:rPr>
        <w:t>)</w:t>
      </w:r>
      <w:r w:rsidRPr="00A75C37">
        <w:rPr>
          <w:rStyle w:val="markedcontent"/>
          <w:rFonts w:asciiTheme="minorHAnsi" w:hAnsiTheme="minorHAnsi" w:cstheme="minorHAnsi"/>
          <w:sz w:val="24"/>
        </w:rPr>
        <w:t>. Het gebied ligt aan de gemeentegrens met Ouder-Amstel en vlakbij de Ouderkerkerplas, het ligt ook vlakbij het AMC, bij strandje Hoge Dijk en bij kleinschalig natuurgebied Klarenbeek. Er is een zeer diverse vogelpopulatie met</w:t>
      </w:r>
      <w:r w:rsidR="000A59F1">
        <w:rPr>
          <w:rStyle w:val="markedcontent"/>
          <w:rFonts w:asciiTheme="minorHAnsi" w:hAnsiTheme="minorHAnsi" w:cstheme="minorHAnsi"/>
          <w:sz w:val="24"/>
        </w:rPr>
        <w:t>:</w:t>
      </w:r>
    </w:p>
    <w:p w14:paraId="4642888F" w14:textId="76D40FB7" w:rsidR="00FB6F36" w:rsidRPr="00A75C37" w:rsidRDefault="00CA04AD" w:rsidP="00FB6F36">
      <w:pPr>
        <w:pStyle w:val="ReferentiegegevensRegular"/>
        <w:ind w:left="720"/>
        <w:rPr>
          <w:rStyle w:val="markedcontent"/>
          <w:rFonts w:asciiTheme="minorHAnsi" w:hAnsiTheme="minorHAnsi" w:cstheme="minorHAnsi"/>
          <w:sz w:val="24"/>
        </w:rPr>
      </w:pPr>
      <w:r w:rsidRPr="00A75C37">
        <w:rPr>
          <w:rStyle w:val="markedcontent"/>
          <w:rFonts w:asciiTheme="minorHAnsi" w:hAnsiTheme="minorHAnsi" w:cstheme="minorHAnsi"/>
          <w:sz w:val="24"/>
        </w:rPr>
        <w:lastRenderedPageBreak/>
        <w:t xml:space="preserve">a. vogels die overwinteren </w:t>
      </w:r>
      <w:r w:rsidR="00051D5E">
        <w:rPr>
          <w:rStyle w:val="markedcontent"/>
          <w:rFonts w:asciiTheme="minorHAnsi" w:hAnsiTheme="minorHAnsi" w:cstheme="minorHAnsi"/>
          <w:sz w:val="24"/>
        </w:rPr>
        <w:t>i</w:t>
      </w:r>
      <w:r w:rsidRPr="00A75C37">
        <w:rPr>
          <w:rStyle w:val="markedcontent"/>
          <w:rFonts w:asciiTheme="minorHAnsi" w:hAnsiTheme="minorHAnsi" w:cstheme="minorHAnsi"/>
          <w:sz w:val="24"/>
        </w:rPr>
        <w:t xml:space="preserve">n </w:t>
      </w:r>
      <w:r w:rsidR="00051D5E">
        <w:rPr>
          <w:rStyle w:val="markedcontent"/>
          <w:rFonts w:asciiTheme="minorHAnsi" w:hAnsiTheme="minorHAnsi" w:cstheme="minorHAnsi"/>
          <w:sz w:val="24"/>
        </w:rPr>
        <w:t>het</w:t>
      </w:r>
      <w:r w:rsidRPr="00A75C37">
        <w:rPr>
          <w:rStyle w:val="markedcontent"/>
          <w:rFonts w:asciiTheme="minorHAnsi" w:hAnsiTheme="minorHAnsi" w:cstheme="minorHAnsi"/>
          <w:sz w:val="24"/>
        </w:rPr>
        <w:t xml:space="preserve"> middellandse zee</w:t>
      </w:r>
      <w:r w:rsidR="00051D5E">
        <w:rPr>
          <w:rStyle w:val="markedcontent"/>
          <w:rFonts w:asciiTheme="minorHAnsi" w:hAnsiTheme="minorHAnsi" w:cstheme="minorHAnsi"/>
          <w:sz w:val="24"/>
        </w:rPr>
        <w:t>gebied</w:t>
      </w:r>
      <w:r w:rsidRPr="00A75C37">
        <w:rPr>
          <w:rStyle w:val="markedcontent"/>
          <w:rFonts w:asciiTheme="minorHAnsi" w:hAnsiTheme="minorHAnsi" w:cstheme="minorHAnsi"/>
          <w:sz w:val="24"/>
        </w:rPr>
        <w:t xml:space="preserve"> en in Noord – Afrika, maar die </w:t>
      </w:r>
      <w:r w:rsidR="00051D5E">
        <w:rPr>
          <w:rStyle w:val="markedcontent"/>
          <w:rFonts w:asciiTheme="minorHAnsi" w:hAnsiTheme="minorHAnsi" w:cstheme="minorHAnsi"/>
          <w:sz w:val="24"/>
        </w:rPr>
        <w:t>naar het bos- riet- en watergebied Hoge Dijk</w:t>
      </w:r>
      <w:r w:rsidRPr="00A75C37">
        <w:rPr>
          <w:rStyle w:val="markedcontent"/>
          <w:rFonts w:asciiTheme="minorHAnsi" w:hAnsiTheme="minorHAnsi" w:cstheme="minorHAnsi"/>
          <w:sz w:val="24"/>
        </w:rPr>
        <w:t xml:space="preserve"> komen om te broeden</w:t>
      </w:r>
      <w:r w:rsidR="00EA731F" w:rsidRPr="00A75C37">
        <w:rPr>
          <w:rStyle w:val="markedcontent"/>
          <w:rFonts w:asciiTheme="minorHAnsi" w:hAnsiTheme="minorHAnsi" w:cstheme="minorHAnsi"/>
          <w:sz w:val="24"/>
        </w:rPr>
        <w:t xml:space="preserve">: </w:t>
      </w:r>
      <w:r w:rsidRPr="00A75C37">
        <w:rPr>
          <w:rStyle w:val="markedcontent"/>
          <w:rFonts w:asciiTheme="minorHAnsi" w:hAnsiTheme="minorHAnsi" w:cstheme="minorHAnsi"/>
          <w:sz w:val="24"/>
        </w:rPr>
        <w:t>tjiftjaffen, kleine karekieten, koekoek</w:t>
      </w:r>
      <w:r w:rsidR="00EA731F" w:rsidRPr="00A75C37">
        <w:rPr>
          <w:rStyle w:val="markedcontent"/>
          <w:rFonts w:asciiTheme="minorHAnsi" w:hAnsiTheme="minorHAnsi" w:cstheme="minorHAnsi"/>
          <w:sz w:val="24"/>
        </w:rPr>
        <w:t>en</w:t>
      </w:r>
      <w:r w:rsidRPr="00A75C37">
        <w:rPr>
          <w:rStyle w:val="markedcontent"/>
          <w:rFonts w:asciiTheme="minorHAnsi" w:hAnsiTheme="minorHAnsi" w:cstheme="minorHAnsi"/>
          <w:sz w:val="24"/>
        </w:rPr>
        <w:t>, spotvogels en nachtegalen (</w:t>
      </w:r>
      <w:r w:rsidRPr="002B0B54">
        <w:rPr>
          <w:rStyle w:val="markedcontent"/>
          <w:rFonts w:asciiTheme="minorHAnsi" w:hAnsiTheme="minorHAnsi" w:cstheme="minorHAnsi"/>
          <w:sz w:val="24"/>
        </w:rPr>
        <w:t>beiden rode lijst</w:t>
      </w:r>
      <w:r w:rsidRPr="00A75C37">
        <w:rPr>
          <w:rStyle w:val="markedcontent"/>
          <w:rFonts w:asciiTheme="minorHAnsi" w:hAnsiTheme="minorHAnsi" w:cstheme="minorHAnsi"/>
          <w:sz w:val="24"/>
        </w:rPr>
        <w:t>), blauwborsten, goudvinken, appelvinken, goudhaantjes, vuurgoudhaantjes, cetti-zangers</w:t>
      </w:r>
      <w:r w:rsidR="00827088">
        <w:rPr>
          <w:rStyle w:val="markedcontent"/>
          <w:rFonts w:asciiTheme="minorHAnsi" w:hAnsiTheme="minorHAnsi" w:cstheme="minorHAnsi"/>
          <w:sz w:val="24"/>
        </w:rPr>
        <w:t xml:space="preserve">, </w:t>
      </w:r>
      <w:r w:rsidR="00827088" w:rsidRPr="00A75C37">
        <w:rPr>
          <w:rStyle w:val="markedcontent"/>
          <w:rFonts w:asciiTheme="minorHAnsi" w:hAnsiTheme="minorHAnsi" w:cstheme="minorHAnsi"/>
          <w:sz w:val="24"/>
        </w:rPr>
        <w:t>en ijsvogels;</w:t>
      </w:r>
    </w:p>
    <w:p w14:paraId="7A3564CC" w14:textId="77777777" w:rsidR="00827088" w:rsidRPr="00A75C37" w:rsidRDefault="00CA04AD" w:rsidP="00827088">
      <w:pPr>
        <w:pStyle w:val="ReferentiegegevensRegular"/>
        <w:ind w:left="720"/>
        <w:rPr>
          <w:rStyle w:val="markedcontent"/>
          <w:rFonts w:asciiTheme="minorHAnsi" w:hAnsiTheme="minorHAnsi" w:cstheme="minorHAnsi"/>
          <w:sz w:val="24"/>
        </w:rPr>
      </w:pPr>
      <w:r w:rsidRPr="00A75C37">
        <w:rPr>
          <w:rStyle w:val="markedcontent"/>
          <w:rFonts w:asciiTheme="minorHAnsi" w:hAnsiTheme="minorHAnsi" w:cstheme="minorHAnsi"/>
          <w:sz w:val="24"/>
        </w:rPr>
        <w:t>b. watervogels als watersnippen, rietgorzen</w:t>
      </w:r>
      <w:r w:rsidR="00827088">
        <w:rPr>
          <w:rStyle w:val="markedcontent"/>
          <w:rFonts w:asciiTheme="minorHAnsi" w:hAnsiTheme="minorHAnsi" w:cstheme="minorHAnsi"/>
          <w:sz w:val="24"/>
        </w:rPr>
        <w:t xml:space="preserve">, sprinkhaanrietzangers, rietzangers, </w:t>
      </w:r>
      <w:r w:rsidR="00827088" w:rsidRPr="00A75C37">
        <w:rPr>
          <w:rStyle w:val="markedcontent"/>
          <w:rFonts w:asciiTheme="minorHAnsi" w:hAnsiTheme="minorHAnsi" w:cstheme="minorHAnsi"/>
          <w:sz w:val="24"/>
        </w:rPr>
        <w:t xml:space="preserve">bosrietzangers; </w:t>
      </w:r>
    </w:p>
    <w:p w14:paraId="462E13C7" w14:textId="02E0388E" w:rsidR="00FB6F36" w:rsidRPr="00A75C37" w:rsidRDefault="00CA04AD" w:rsidP="00FB6F36">
      <w:pPr>
        <w:pStyle w:val="ReferentiegegevensRegular"/>
        <w:ind w:left="720"/>
        <w:rPr>
          <w:rStyle w:val="markedcontent"/>
          <w:rFonts w:asciiTheme="minorHAnsi" w:hAnsiTheme="minorHAnsi" w:cstheme="minorHAnsi"/>
          <w:sz w:val="24"/>
        </w:rPr>
      </w:pPr>
      <w:r w:rsidRPr="00A75C37">
        <w:rPr>
          <w:rStyle w:val="markedcontent"/>
          <w:rFonts w:asciiTheme="minorHAnsi" w:hAnsiTheme="minorHAnsi" w:cstheme="minorHAnsi"/>
          <w:sz w:val="24"/>
        </w:rPr>
        <w:t>c. doortrekkers als kramsvogels en koperwieken</w:t>
      </w:r>
      <w:r w:rsidR="00EA731F" w:rsidRPr="00A75C37">
        <w:rPr>
          <w:rStyle w:val="markedcontent"/>
          <w:rFonts w:asciiTheme="minorHAnsi" w:hAnsiTheme="minorHAnsi" w:cstheme="minorHAnsi"/>
          <w:sz w:val="24"/>
        </w:rPr>
        <w:t xml:space="preserve">; </w:t>
      </w:r>
    </w:p>
    <w:p w14:paraId="6A97004B" w14:textId="21128053" w:rsidR="00FB6F36" w:rsidRPr="00A75C37" w:rsidRDefault="00CA04AD" w:rsidP="00FB6F36">
      <w:pPr>
        <w:pStyle w:val="ReferentiegegevensRegular"/>
        <w:ind w:left="720"/>
        <w:rPr>
          <w:rStyle w:val="markedcontent"/>
          <w:rFonts w:asciiTheme="minorHAnsi" w:hAnsiTheme="minorHAnsi" w:cstheme="minorHAnsi"/>
          <w:sz w:val="24"/>
        </w:rPr>
      </w:pPr>
      <w:r w:rsidRPr="00A75C37">
        <w:rPr>
          <w:rStyle w:val="markedcontent"/>
          <w:rFonts w:asciiTheme="minorHAnsi" w:hAnsiTheme="minorHAnsi" w:cstheme="minorHAnsi"/>
          <w:sz w:val="24"/>
        </w:rPr>
        <w:t xml:space="preserve">d. roofvogels </w:t>
      </w:r>
      <w:r w:rsidR="00132562">
        <w:rPr>
          <w:rStyle w:val="markedcontent"/>
          <w:rFonts w:asciiTheme="minorHAnsi" w:hAnsiTheme="minorHAnsi" w:cstheme="minorHAnsi"/>
          <w:sz w:val="24"/>
        </w:rPr>
        <w:t>zo</w:t>
      </w:r>
      <w:r w:rsidRPr="00A75C37">
        <w:rPr>
          <w:rStyle w:val="markedcontent"/>
          <w:rFonts w:asciiTheme="minorHAnsi" w:hAnsiTheme="minorHAnsi" w:cstheme="minorHAnsi"/>
          <w:sz w:val="24"/>
        </w:rPr>
        <w:t xml:space="preserve">als </w:t>
      </w:r>
      <w:r w:rsidR="00132562">
        <w:rPr>
          <w:rStyle w:val="markedcontent"/>
          <w:rFonts w:asciiTheme="minorHAnsi" w:hAnsiTheme="minorHAnsi" w:cstheme="minorHAnsi"/>
          <w:sz w:val="24"/>
        </w:rPr>
        <w:t xml:space="preserve">torenvalken en buizerds maar </w:t>
      </w:r>
      <w:r w:rsidRPr="00A75C37">
        <w:rPr>
          <w:rStyle w:val="markedcontent"/>
          <w:rFonts w:asciiTheme="minorHAnsi" w:hAnsiTheme="minorHAnsi" w:cstheme="minorHAnsi"/>
          <w:sz w:val="24"/>
        </w:rPr>
        <w:t>havik</w:t>
      </w:r>
      <w:r w:rsidR="00827088">
        <w:rPr>
          <w:rStyle w:val="markedcontent"/>
          <w:rFonts w:asciiTheme="minorHAnsi" w:hAnsiTheme="minorHAnsi" w:cstheme="minorHAnsi"/>
          <w:sz w:val="24"/>
        </w:rPr>
        <w:t>en</w:t>
      </w:r>
      <w:r w:rsidRPr="00A75C37">
        <w:rPr>
          <w:rStyle w:val="markedcontent"/>
          <w:rFonts w:asciiTheme="minorHAnsi" w:hAnsiTheme="minorHAnsi" w:cstheme="minorHAnsi"/>
          <w:sz w:val="24"/>
        </w:rPr>
        <w:t xml:space="preserve"> die er broeden, </w:t>
      </w:r>
    </w:p>
    <w:p w14:paraId="261A3C14" w14:textId="6C242E7A" w:rsidR="00CA04AD" w:rsidRPr="00A75C37" w:rsidRDefault="00CA04AD" w:rsidP="00FB6F36">
      <w:pPr>
        <w:pStyle w:val="ReferentiegegevensRegular"/>
        <w:ind w:left="720"/>
        <w:rPr>
          <w:rStyle w:val="markedcontent"/>
          <w:rFonts w:asciiTheme="minorHAnsi" w:hAnsiTheme="minorHAnsi" w:cstheme="minorHAnsi"/>
          <w:sz w:val="24"/>
        </w:rPr>
      </w:pPr>
      <w:r w:rsidRPr="00A75C37">
        <w:rPr>
          <w:rStyle w:val="markedcontent"/>
          <w:rFonts w:asciiTheme="minorHAnsi" w:hAnsiTheme="minorHAnsi" w:cstheme="minorHAnsi"/>
          <w:sz w:val="24"/>
        </w:rPr>
        <w:t>e. uilen zoals de ransuil en de kerkuil. Roofvogels en uilen hebben extra last. Lepelaars zien we overvliegen van Naardermeer naar Botshol. Op de maandelijkse vogelwandelingen worden gemiddeld 40 soorten geteld.</w:t>
      </w:r>
      <w:r w:rsidRPr="00A75C37">
        <w:rPr>
          <w:rStyle w:val="Voetnootmarkering"/>
          <w:rFonts w:asciiTheme="minorHAnsi" w:hAnsiTheme="minorHAnsi" w:cstheme="minorHAnsi"/>
          <w:sz w:val="24"/>
        </w:rPr>
        <w:footnoteReference w:id="7"/>
      </w:r>
      <w:r w:rsidRPr="00A75C37">
        <w:rPr>
          <w:rStyle w:val="markedcontent"/>
          <w:rFonts w:asciiTheme="minorHAnsi" w:hAnsiTheme="minorHAnsi" w:cstheme="minorHAnsi"/>
          <w:sz w:val="24"/>
        </w:rPr>
        <w:t xml:space="preserve"> </w:t>
      </w:r>
      <w:r w:rsidR="000A59F1">
        <w:rPr>
          <w:rStyle w:val="markedcontent"/>
          <w:rFonts w:asciiTheme="minorHAnsi" w:hAnsiTheme="minorHAnsi" w:cstheme="minorHAnsi"/>
          <w:sz w:val="24"/>
        </w:rPr>
        <w:t xml:space="preserve">De </w:t>
      </w:r>
      <w:proofErr w:type="spellStart"/>
      <w:r w:rsidR="000A59F1">
        <w:rPr>
          <w:rStyle w:val="markedcontent"/>
          <w:rFonts w:asciiTheme="minorHAnsi" w:hAnsiTheme="minorHAnsi" w:cstheme="minorHAnsi"/>
          <w:sz w:val="24"/>
        </w:rPr>
        <w:t>kijkhut</w:t>
      </w:r>
      <w:proofErr w:type="spellEnd"/>
      <w:r w:rsidR="000A59F1">
        <w:rPr>
          <w:rStyle w:val="markedcontent"/>
          <w:rFonts w:asciiTheme="minorHAnsi" w:hAnsiTheme="minorHAnsi" w:cstheme="minorHAnsi"/>
          <w:sz w:val="24"/>
        </w:rPr>
        <w:t xml:space="preserve"> is altijd vol. </w:t>
      </w:r>
    </w:p>
    <w:p w14:paraId="0B068B2E" w14:textId="77777777" w:rsidR="00FD3A46" w:rsidRPr="00D87AB0" w:rsidRDefault="00FD3A46" w:rsidP="00FB6F36">
      <w:pPr>
        <w:pStyle w:val="ReferentiegegevensRegular"/>
        <w:ind w:left="720"/>
        <w:rPr>
          <w:rStyle w:val="markedcontent"/>
          <w:rFonts w:asciiTheme="minorHAnsi" w:hAnsiTheme="minorHAnsi" w:cstheme="minorHAnsi"/>
          <w:sz w:val="20"/>
          <w:szCs w:val="20"/>
        </w:rPr>
      </w:pPr>
    </w:p>
    <w:p w14:paraId="52D28F70" w14:textId="1E8E9839" w:rsidR="00FD3A46" w:rsidRPr="009E604F" w:rsidRDefault="00FD3A46" w:rsidP="0038164B">
      <w:pPr>
        <w:pStyle w:val="ReferentiegegevensRegular"/>
        <w:ind w:left="720"/>
        <w:rPr>
          <w:rStyle w:val="markedcontent"/>
          <w:rFonts w:asciiTheme="minorHAnsi" w:hAnsiTheme="minorHAnsi" w:cstheme="minorHAnsi"/>
          <w:sz w:val="24"/>
        </w:rPr>
      </w:pPr>
      <w:r w:rsidRPr="009E604F">
        <w:rPr>
          <w:rStyle w:val="markedcontent"/>
          <w:rFonts w:cs="Arial"/>
          <w:sz w:val="24"/>
        </w:rPr>
        <w:t xml:space="preserve">Cluster 10 </w:t>
      </w:r>
      <w:r w:rsidR="001A3658">
        <w:rPr>
          <w:rStyle w:val="markedcontent"/>
          <w:rFonts w:cs="Arial"/>
          <w:sz w:val="24"/>
        </w:rPr>
        <w:t>deel</w:t>
      </w:r>
      <w:r w:rsidR="00476FE0" w:rsidRPr="009E604F">
        <w:rPr>
          <w:rStyle w:val="markedcontent"/>
          <w:rFonts w:cs="Arial"/>
          <w:sz w:val="24"/>
        </w:rPr>
        <w:t xml:space="preserve"> 2 </w:t>
      </w:r>
      <w:r w:rsidR="00CA04AD" w:rsidRPr="009E604F">
        <w:rPr>
          <w:rStyle w:val="markedcontent"/>
          <w:rFonts w:cs="Arial"/>
          <w:sz w:val="24"/>
        </w:rPr>
        <w:t>De Holendrechterpolder</w:t>
      </w:r>
      <w:r w:rsidRPr="009E604F">
        <w:rPr>
          <w:rStyle w:val="markedcontent"/>
          <w:rFonts w:cs="Arial"/>
          <w:sz w:val="24"/>
        </w:rPr>
        <w:t>, gemeente Ouder – Amstel</w:t>
      </w:r>
    </w:p>
    <w:p w14:paraId="577F80D7" w14:textId="58DF368B" w:rsidR="00CA04AD" w:rsidRPr="00051D5E" w:rsidRDefault="00737DC4" w:rsidP="00FD3A46">
      <w:pPr>
        <w:pStyle w:val="ReferentiegegevensRegular"/>
        <w:ind w:left="720"/>
        <w:rPr>
          <w:rStyle w:val="markedcontent"/>
          <w:rFonts w:ascii="Calibri" w:hAnsi="Calibri" w:cs="Calibri"/>
          <w:sz w:val="24"/>
        </w:rPr>
      </w:pPr>
      <w:r w:rsidRPr="00051D5E">
        <w:rPr>
          <w:rStyle w:val="markedcontent"/>
          <w:rFonts w:ascii="Calibri" w:hAnsi="Calibri" w:cs="Calibri"/>
          <w:sz w:val="24"/>
        </w:rPr>
        <w:t>De polder Holendrecht ligt i</w:t>
      </w:r>
      <w:r w:rsidR="00CA04AD" w:rsidRPr="00051D5E">
        <w:rPr>
          <w:rStyle w:val="markedcontent"/>
          <w:rFonts w:ascii="Calibri" w:hAnsi="Calibri" w:cs="Calibri"/>
          <w:sz w:val="24"/>
        </w:rPr>
        <w:t>n de gemeente Ouder-Amstel. De rivier de Holendrecht vormt de provinciegrens met Utrecht. In de polder is het landje van Geijsel. Dit gebied is van internationaal belang voor grote trekvogels als grutto’s, rosse grutto’s, wulpen,</w:t>
      </w:r>
      <w:r w:rsidR="00132562">
        <w:rPr>
          <w:rStyle w:val="markedcontent"/>
          <w:rFonts w:ascii="Calibri" w:hAnsi="Calibri" w:cs="Calibri"/>
          <w:sz w:val="24"/>
        </w:rPr>
        <w:t xml:space="preserve"> </w:t>
      </w:r>
      <w:r w:rsidR="00CA04AD" w:rsidRPr="00051D5E">
        <w:rPr>
          <w:rStyle w:val="markedcontent"/>
          <w:rFonts w:ascii="Calibri" w:hAnsi="Calibri" w:cs="Calibri"/>
          <w:sz w:val="24"/>
        </w:rPr>
        <w:t>steltkluten, kemphanen</w:t>
      </w:r>
      <w:r w:rsidR="007B2375" w:rsidRPr="00051D5E">
        <w:rPr>
          <w:rStyle w:val="markedcontent"/>
          <w:rFonts w:ascii="Calibri" w:hAnsi="Calibri" w:cs="Calibri"/>
          <w:sz w:val="24"/>
        </w:rPr>
        <w:t xml:space="preserve"> en </w:t>
      </w:r>
      <w:r w:rsidR="00CA04AD" w:rsidRPr="00051D5E">
        <w:rPr>
          <w:rStyle w:val="markedcontent"/>
          <w:rFonts w:ascii="Calibri" w:hAnsi="Calibri" w:cs="Calibri"/>
          <w:sz w:val="24"/>
        </w:rPr>
        <w:t>tureluur</w:t>
      </w:r>
      <w:r w:rsidR="007B2375" w:rsidRPr="00051D5E">
        <w:rPr>
          <w:rStyle w:val="markedcontent"/>
          <w:rFonts w:ascii="Calibri" w:hAnsi="Calibri" w:cs="Calibri"/>
          <w:sz w:val="24"/>
        </w:rPr>
        <w:t xml:space="preserve">, </w:t>
      </w:r>
      <w:r w:rsidR="00D16694">
        <w:rPr>
          <w:rStyle w:val="markedcontent"/>
          <w:rFonts w:ascii="Calibri" w:hAnsi="Calibri" w:cs="Calibri"/>
          <w:sz w:val="24"/>
        </w:rPr>
        <w:t>(</w:t>
      </w:r>
      <w:r w:rsidR="007B2375" w:rsidRPr="00051D5E">
        <w:rPr>
          <w:rStyle w:val="markedcontent"/>
          <w:rFonts w:ascii="Calibri" w:hAnsi="Calibri" w:cs="Calibri"/>
          <w:sz w:val="24"/>
        </w:rPr>
        <w:t>alle</w:t>
      </w:r>
      <w:r w:rsidR="00132562">
        <w:rPr>
          <w:rStyle w:val="markedcontent"/>
          <w:rFonts w:ascii="Calibri" w:hAnsi="Calibri" w:cs="Calibri"/>
          <w:sz w:val="24"/>
        </w:rPr>
        <w:t xml:space="preserve"> zes </w:t>
      </w:r>
      <w:r w:rsidR="007B2375" w:rsidRPr="00051D5E">
        <w:rPr>
          <w:rStyle w:val="markedcontent"/>
          <w:rFonts w:ascii="Calibri" w:hAnsi="Calibri" w:cs="Calibri"/>
          <w:sz w:val="24"/>
        </w:rPr>
        <w:t>op de rode lijst</w:t>
      </w:r>
      <w:r w:rsidR="00D16694">
        <w:rPr>
          <w:rStyle w:val="markedcontent"/>
          <w:rFonts w:ascii="Calibri" w:hAnsi="Calibri" w:cs="Calibri"/>
          <w:sz w:val="24"/>
        </w:rPr>
        <w:t>)</w:t>
      </w:r>
      <w:r w:rsidR="007B2375" w:rsidRPr="00051D5E">
        <w:rPr>
          <w:rStyle w:val="markedcontent"/>
          <w:rFonts w:ascii="Calibri" w:hAnsi="Calibri" w:cs="Calibri"/>
          <w:sz w:val="24"/>
        </w:rPr>
        <w:t xml:space="preserve">, </w:t>
      </w:r>
      <w:r w:rsidR="00CA04AD" w:rsidRPr="00051D5E">
        <w:rPr>
          <w:rStyle w:val="markedcontent"/>
          <w:rFonts w:ascii="Calibri" w:hAnsi="Calibri" w:cs="Calibri"/>
          <w:sz w:val="24"/>
        </w:rPr>
        <w:t>die er met honderden per dag aankomen om op krachten te komen na de grote trek</w:t>
      </w:r>
      <w:r w:rsidR="00132562">
        <w:rPr>
          <w:rStyle w:val="markedcontent"/>
          <w:rFonts w:ascii="Calibri" w:hAnsi="Calibri" w:cs="Calibri"/>
          <w:sz w:val="24"/>
        </w:rPr>
        <w:t xml:space="preserve">, hun partner (terug) te vinden om daarna hun broedgebieden in Friesland of IJsland op te zoeken. Er is een succesvol gruttoproject </w:t>
      </w:r>
      <w:r w:rsidR="00051D5E">
        <w:rPr>
          <w:rStyle w:val="markedcontent"/>
          <w:rFonts w:ascii="Calibri" w:hAnsi="Calibri" w:cs="Calibri"/>
          <w:sz w:val="24"/>
        </w:rPr>
        <w:t xml:space="preserve">van de Provincie. </w:t>
      </w:r>
      <w:r w:rsidR="00CA04AD" w:rsidRPr="00051D5E">
        <w:rPr>
          <w:rStyle w:val="markedcontent"/>
          <w:rFonts w:ascii="Calibri" w:hAnsi="Calibri" w:cs="Calibri"/>
          <w:sz w:val="24"/>
        </w:rPr>
        <w:t>Wat heeft de Holendrechter Polder met Amsterdam te maken? Dat de polder tot hetzelfde</w:t>
      </w:r>
      <w:r w:rsidR="00827088">
        <w:rPr>
          <w:rStyle w:val="markedcontent"/>
          <w:rFonts w:ascii="Calibri" w:hAnsi="Calibri" w:cs="Calibri"/>
          <w:sz w:val="24"/>
        </w:rPr>
        <w:t xml:space="preserve"> windpark </w:t>
      </w:r>
      <w:r w:rsidR="00CA04AD" w:rsidRPr="00051D5E">
        <w:rPr>
          <w:rStyle w:val="markedcontent"/>
          <w:rFonts w:ascii="Calibri" w:hAnsi="Calibri" w:cs="Calibri"/>
          <w:sz w:val="24"/>
        </w:rPr>
        <w:t xml:space="preserve">cluster </w:t>
      </w:r>
      <w:r w:rsidR="00827088">
        <w:rPr>
          <w:rStyle w:val="markedcontent"/>
          <w:rFonts w:ascii="Calibri" w:hAnsi="Calibri" w:cs="Calibri"/>
          <w:sz w:val="24"/>
        </w:rPr>
        <w:t>10 b</w:t>
      </w:r>
      <w:r w:rsidR="00CA04AD" w:rsidRPr="00051D5E">
        <w:rPr>
          <w:rStyle w:val="markedcontent"/>
          <w:rFonts w:ascii="Calibri" w:hAnsi="Calibri" w:cs="Calibri"/>
          <w:sz w:val="24"/>
        </w:rPr>
        <w:t>ehoort</w:t>
      </w:r>
      <w:r w:rsidR="000A59F1">
        <w:rPr>
          <w:rStyle w:val="markedcontent"/>
          <w:rFonts w:ascii="Calibri" w:hAnsi="Calibri" w:cs="Calibri"/>
          <w:sz w:val="24"/>
        </w:rPr>
        <w:t xml:space="preserve"> als Amsterdams zoekgebied “Knooppunt Holendrecht”</w:t>
      </w:r>
      <w:r w:rsidR="00CA04AD" w:rsidRPr="00051D5E">
        <w:rPr>
          <w:rStyle w:val="markedcontent"/>
          <w:rFonts w:ascii="Calibri" w:hAnsi="Calibri" w:cs="Calibri"/>
          <w:sz w:val="24"/>
        </w:rPr>
        <w:t xml:space="preserve">. </w:t>
      </w:r>
      <w:r w:rsidR="007B2375" w:rsidRPr="00051D5E">
        <w:rPr>
          <w:rStyle w:val="markedcontent"/>
          <w:rFonts w:ascii="Calibri" w:hAnsi="Calibri" w:cs="Calibri"/>
          <w:sz w:val="24"/>
        </w:rPr>
        <w:t xml:space="preserve">Trekroutes </w:t>
      </w:r>
      <w:r w:rsidR="00CA04AD" w:rsidRPr="00051D5E">
        <w:rPr>
          <w:rStyle w:val="markedcontent"/>
          <w:rFonts w:ascii="Calibri" w:hAnsi="Calibri" w:cs="Calibri"/>
          <w:sz w:val="24"/>
        </w:rPr>
        <w:t xml:space="preserve">van vogels </w:t>
      </w:r>
      <w:r w:rsidR="000A59F1">
        <w:rPr>
          <w:rStyle w:val="markedcontent"/>
          <w:rFonts w:ascii="Calibri" w:hAnsi="Calibri" w:cs="Calibri"/>
          <w:sz w:val="24"/>
        </w:rPr>
        <w:t>zijn bij uitstek grens overstijgend</w:t>
      </w:r>
      <w:r w:rsidR="00CA04AD" w:rsidRPr="00051D5E">
        <w:rPr>
          <w:rStyle w:val="markedcontent"/>
          <w:rFonts w:ascii="Calibri" w:hAnsi="Calibri" w:cs="Calibri"/>
          <w:sz w:val="24"/>
        </w:rPr>
        <w:t xml:space="preserve">. </w:t>
      </w:r>
      <w:r w:rsidR="000A59F1">
        <w:rPr>
          <w:rStyle w:val="markedcontent"/>
          <w:rFonts w:ascii="Calibri" w:hAnsi="Calibri" w:cs="Calibri"/>
          <w:sz w:val="24"/>
        </w:rPr>
        <w:t>Tientallen vogelaars van heinde en ver komen in het seizoen kijken</w:t>
      </w:r>
      <w:r w:rsidR="00827088">
        <w:rPr>
          <w:rStyle w:val="markedcontent"/>
          <w:rFonts w:ascii="Calibri" w:hAnsi="Calibri" w:cs="Calibri"/>
          <w:sz w:val="24"/>
        </w:rPr>
        <w:t xml:space="preserve"> en elkaar spontaan instrueren</w:t>
      </w:r>
      <w:r w:rsidR="000A59F1">
        <w:rPr>
          <w:rStyle w:val="markedcontent"/>
          <w:rFonts w:ascii="Calibri" w:hAnsi="Calibri" w:cs="Calibri"/>
          <w:sz w:val="24"/>
        </w:rPr>
        <w:t xml:space="preserve">.  </w:t>
      </w:r>
    </w:p>
    <w:p w14:paraId="43DD5C12" w14:textId="77777777" w:rsidR="006D1D86" w:rsidRPr="00051D5E" w:rsidRDefault="006D1D86" w:rsidP="006D1D86">
      <w:pPr>
        <w:pStyle w:val="ReferentiegegevensRegular"/>
        <w:ind w:left="720"/>
        <w:rPr>
          <w:rStyle w:val="markedcontent"/>
          <w:rFonts w:asciiTheme="minorHAnsi" w:hAnsiTheme="minorHAnsi" w:cstheme="minorHAnsi"/>
          <w:sz w:val="24"/>
        </w:rPr>
      </w:pPr>
    </w:p>
    <w:p w14:paraId="251BFF15" w14:textId="10299BA5" w:rsidR="00FD3A46" w:rsidRPr="009E604F" w:rsidRDefault="00FD3A46" w:rsidP="0038164B">
      <w:pPr>
        <w:pStyle w:val="ReferentiegegevensRegular"/>
        <w:ind w:left="720"/>
        <w:rPr>
          <w:rStyle w:val="markedcontent"/>
          <w:rFonts w:asciiTheme="minorHAnsi" w:hAnsiTheme="minorHAnsi" w:cstheme="minorHAnsi"/>
          <w:sz w:val="24"/>
        </w:rPr>
      </w:pPr>
      <w:r w:rsidRPr="009E604F">
        <w:rPr>
          <w:rStyle w:val="markedcontent"/>
          <w:rFonts w:cs="Arial"/>
          <w:sz w:val="24"/>
        </w:rPr>
        <w:t>Cluste</w:t>
      </w:r>
      <w:r w:rsidR="002B1332" w:rsidRPr="009E604F">
        <w:rPr>
          <w:rStyle w:val="markedcontent"/>
          <w:rFonts w:cs="Arial"/>
          <w:sz w:val="24"/>
        </w:rPr>
        <w:t>r</w:t>
      </w:r>
      <w:r w:rsidRPr="009E604F">
        <w:rPr>
          <w:rStyle w:val="markedcontent"/>
          <w:rFonts w:cs="Arial"/>
          <w:sz w:val="24"/>
        </w:rPr>
        <w:t xml:space="preserve"> 10</w:t>
      </w:r>
      <w:r w:rsidR="001A3658">
        <w:rPr>
          <w:rStyle w:val="markedcontent"/>
          <w:rFonts w:cs="Arial"/>
          <w:sz w:val="24"/>
        </w:rPr>
        <w:t xml:space="preserve"> deel</w:t>
      </w:r>
      <w:r w:rsidR="00476FE0" w:rsidRPr="009E604F">
        <w:rPr>
          <w:rStyle w:val="markedcontent"/>
          <w:rFonts w:cs="Arial"/>
          <w:sz w:val="24"/>
        </w:rPr>
        <w:t xml:space="preserve"> 3 </w:t>
      </w:r>
      <w:r w:rsidR="00CA04AD" w:rsidRPr="009E604F">
        <w:rPr>
          <w:rStyle w:val="markedcontent"/>
          <w:rFonts w:cs="Arial"/>
          <w:sz w:val="24"/>
        </w:rPr>
        <w:t>De Ouderkerkerplas, in de gemeente Ouder-Amstel</w:t>
      </w:r>
    </w:p>
    <w:p w14:paraId="517E8D13" w14:textId="10A96E1A" w:rsidR="00CA04AD" w:rsidRPr="00051D5E" w:rsidRDefault="00CA04AD" w:rsidP="00FD3A46">
      <w:pPr>
        <w:pStyle w:val="ReferentiegegevensRegular"/>
        <w:ind w:left="720"/>
        <w:rPr>
          <w:rStyle w:val="markedcontent"/>
          <w:rFonts w:asciiTheme="minorHAnsi" w:hAnsiTheme="minorHAnsi" w:cstheme="minorHAnsi"/>
          <w:sz w:val="24"/>
        </w:rPr>
      </w:pPr>
      <w:r w:rsidRPr="00051D5E">
        <w:rPr>
          <w:rStyle w:val="markedcontent"/>
          <w:rFonts w:asciiTheme="minorHAnsi" w:hAnsiTheme="minorHAnsi" w:cstheme="minorHAnsi"/>
          <w:sz w:val="24"/>
        </w:rPr>
        <w:t>De plas is een overwinteringsgebied</w:t>
      </w:r>
      <w:r w:rsidR="002B6DE8">
        <w:rPr>
          <w:rStyle w:val="Voetnootmarkering"/>
          <w:rFonts w:asciiTheme="minorHAnsi" w:hAnsiTheme="minorHAnsi" w:cstheme="minorHAnsi"/>
          <w:sz w:val="24"/>
        </w:rPr>
        <w:footnoteReference w:id="8"/>
      </w:r>
      <w:r w:rsidRPr="00051D5E">
        <w:rPr>
          <w:rStyle w:val="markedcontent"/>
          <w:rFonts w:asciiTheme="minorHAnsi" w:hAnsiTheme="minorHAnsi" w:cstheme="minorHAnsi"/>
          <w:sz w:val="24"/>
        </w:rPr>
        <w:t xml:space="preserve"> voor </w:t>
      </w:r>
      <w:r w:rsidR="00132562">
        <w:rPr>
          <w:rStyle w:val="markedcontent"/>
          <w:rFonts w:asciiTheme="minorHAnsi" w:hAnsiTheme="minorHAnsi" w:cstheme="minorHAnsi"/>
          <w:sz w:val="24"/>
        </w:rPr>
        <w:t xml:space="preserve">soms wel </w:t>
      </w:r>
      <w:r w:rsidRPr="00051D5E">
        <w:rPr>
          <w:rStyle w:val="markedcontent"/>
          <w:rFonts w:asciiTheme="minorHAnsi" w:hAnsiTheme="minorHAnsi" w:cstheme="minorHAnsi"/>
          <w:sz w:val="24"/>
        </w:rPr>
        <w:t xml:space="preserve">20.000 smienten, </w:t>
      </w:r>
      <w:r w:rsidR="00D16694">
        <w:rPr>
          <w:rStyle w:val="markedcontent"/>
          <w:rFonts w:asciiTheme="minorHAnsi" w:hAnsiTheme="minorHAnsi" w:cstheme="minorHAnsi"/>
          <w:sz w:val="24"/>
        </w:rPr>
        <w:t>(</w:t>
      </w:r>
      <w:r w:rsidR="00132562">
        <w:rPr>
          <w:rStyle w:val="markedcontent"/>
          <w:rFonts w:asciiTheme="minorHAnsi" w:hAnsiTheme="minorHAnsi" w:cstheme="minorHAnsi"/>
          <w:sz w:val="24"/>
        </w:rPr>
        <w:t>rode lijst</w:t>
      </w:r>
      <w:r w:rsidR="00D16694">
        <w:rPr>
          <w:rStyle w:val="markedcontent"/>
          <w:rFonts w:asciiTheme="minorHAnsi" w:hAnsiTheme="minorHAnsi" w:cstheme="minorHAnsi"/>
          <w:sz w:val="24"/>
        </w:rPr>
        <w:t>)</w:t>
      </w:r>
      <w:r w:rsidR="00132562">
        <w:rPr>
          <w:rStyle w:val="markedcontent"/>
          <w:rFonts w:asciiTheme="minorHAnsi" w:hAnsiTheme="minorHAnsi" w:cstheme="minorHAnsi"/>
          <w:sz w:val="24"/>
        </w:rPr>
        <w:t xml:space="preserve">, </w:t>
      </w:r>
      <w:r w:rsidRPr="00051D5E">
        <w:rPr>
          <w:rStyle w:val="markedcontent"/>
          <w:rFonts w:asciiTheme="minorHAnsi" w:hAnsiTheme="minorHAnsi" w:cstheme="minorHAnsi"/>
          <w:sz w:val="24"/>
        </w:rPr>
        <w:t xml:space="preserve">die </w:t>
      </w:r>
      <w:r w:rsidR="00827088">
        <w:rPr>
          <w:rStyle w:val="markedcontent"/>
          <w:rFonts w:asciiTheme="minorHAnsi" w:hAnsiTheme="minorHAnsi" w:cstheme="minorHAnsi"/>
          <w:sz w:val="24"/>
        </w:rPr>
        <w:t xml:space="preserve">dan </w:t>
      </w:r>
      <w:r w:rsidRPr="00051D5E">
        <w:rPr>
          <w:rStyle w:val="markedcontent"/>
          <w:rFonts w:asciiTheme="minorHAnsi" w:hAnsiTheme="minorHAnsi" w:cstheme="minorHAnsi"/>
          <w:sz w:val="24"/>
        </w:rPr>
        <w:t xml:space="preserve">graag ook </w:t>
      </w:r>
      <w:r w:rsidR="000A59F1">
        <w:rPr>
          <w:rStyle w:val="markedcontent"/>
          <w:rFonts w:asciiTheme="minorHAnsi" w:hAnsiTheme="minorHAnsi" w:cstheme="minorHAnsi"/>
          <w:sz w:val="24"/>
        </w:rPr>
        <w:t>i</w:t>
      </w:r>
      <w:r w:rsidRPr="00051D5E">
        <w:rPr>
          <w:rStyle w:val="markedcontent"/>
          <w:rFonts w:asciiTheme="minorHAnsi" w:hAnsiTheme="minorHAnsi" w:cstheme="minorHAnsi"/>
          <w:sz w:val="24"/>
        </w:rPr>
        <w:t xml:space="preserve">n </w:t>
      </w:r>
      <w:r w:rsidR="00132562">
        <w:rPr>
          <w:rStyle w:val="markedcontent"/>
          <w:rFonts w:asciiTheme="minorHAnsi" w:hAnsiTheme="minorHAnsi" w:cstheme="minorHAnsi"/>
          <w:sz w:val="24"/>
        </w:rPr>
        <w:t xml:space="preserve">de polders rond </w:t>
      </w:r>
      <w:r w:rsidRPr="00051D5E">
        <w:rPr>
          <w:rStyle w:val="markedcontent"/>
          <w:rFonts w:asciiTheme="minorHAnsi" w:hAnsiTheme="minorHAnsi" w:cstheme="minorHAnsi"/>
          <w:sz w:val="24"/>
        </w:rPr>
        <w:t>het Gein foerageren.</w:t>
      </w:r>
      <w:r w:rsidRPr="00051D5E">
        <w:rPr>
          <w:rStyle w:val="Voetnootmarkering"/>
          <w:rFonts w:asciiTheme="minorHAnsi" w:hAnsiTheme="minorHAnsi" w:cstheme="minorHAnsi"/>
          <w:sz w:val="24"/>
        </w:rPr>
        <w:footnoteReference w:id="9"/>
      </w:r>
      <w:r w:rsidRPr="00051D5E">
        <w:rPr>
          <w:rStyle w:val="markedcontent"/>
          <w:rFonts w:asciiTheme="minorHAnsi" w:hAnsiTheme="minorHAnsi" w:cstheme="minorHAnsi"/>
          <w:sz w:val="24"/>
        </w:rPr>
        <w:t xml:space="preserve"> </w:t>
      </w:r>
      <w:r w:rsidR="00132562">
        <w:rPr>
          <w:rStyle w:val="markedcontent"/>
          <w:rFonts w:asciiTheme="minorHAnsi" w:hAnsiTheme="minorHAnsi" w:cstheme="minorHAnsi"/>
          <w:sz w:val="24"/>
        </w:rPr>
        <w:t xml:space="preserve">In de </w:t>
      </w:r>
      <w:r w:rsidRPr="00132562">
        <w:rPr>
          <w:rStyle w:val="markedcontent"/>
          <w:rFonts w:asciiTheme="minorHAnsi" w:hAnsiTheme="minorHAnsi" w:cstheme="minorHAnsi"/>
          <w:b/>
          <w:bCs/>
          <w:sz w:val="24"/>
        </w:rPr>
        <w:t>NRD</w:t>
      </w:r>
      <w:r w:rsidRPr="00051D5E">
        <w:rPr>
          <w:rStyle w:val="markedcontent"/>
          <w:rFonts w:asciiTheme="minorHAnsi" w:hAnsiTheme="minorHAnsi" w:cstheme="minorHAnsi"/>
          <w:sz w:val="24"/>
        </w:rPr>
        <w:t xml:space="preserve"> </w:t>
      </w:r>
      <w:r w:rsidR="00132562">
        <w:rPr>
          <w:rStyle w:val="markedcontent"/>
          <w:rFonts w:asciiTheme="minorHAnsi" w:hAnsiTheme="minorHAnsi" w:cstheme="minorHAnsi"/>
          <w:sz w:val="24"/>
        </w:rPr>
        <w:t>wordt</w:t>
      </w:r>
      <w:r w:rsidRPr="00051D5E">
        <w:rPr>
          <w:rStyle w:val="markedcontent"/>
          <w:rFonts w:asciiTheme="minorHAnsi" w:hAnsiTheme="minorHAnsi" w:cstheme="minorHAnsi"/>
          <w:sz w:val="24"/>
        </w:rPr>
        <w:t xml:space="preserve"> dit </w:t>
      </w:r>
      <w:r w:rsidR="00132562">
        <w:rPr>
          <w:rStyle w:val="markedcontent"/>
          <w:rFonts w:asciiTheme="minorHAnsi" w:hAnsiTheme="minorHAnsi" w:cstheme="minorHAnsi"/>
          <w:sz w:val="24"/>
        </w:rPr>
        <w:t xml:space="preserve">gebied benoemd </w:t>
      </w:r>
      <w:r w:rsidRPr="00051D5E">
        <w:rPr>
          <w:rStyle w:val="markedcontent"/>
          <w:rFonts w:asciiTheme="minorHAnsi" w:hAnsiTheme="minorHAnsi" w:cstheme="minorHAnsi"/>
          <w:sz w:val="24"/>
        </w:rPr>
        <w:t xml:space="preserve">als weidevogelgebied: </w:t>
      </w:r>
      <w:r w:rsidR="00132562">
        <w:rPr>
          <w:rStyle w:val="markedcontent"/>
          <w:rFonts w:asciiTheme="minorHAnsi" w:hAnsiTheme="minorHAnsi" w:cstheme="minorHAnsi"/>
          <w:sz w:val="24"/>
        </w:rPr>
        <w:t xml:space="preserve">de plas heeft vooral andere functies. </w:t>
      </w:r>
      <w:r w:rsidRPr="00051D5E">
        <w:rPr>
          <w:rStyle w:val="markedcontent"/>
          <w:rFonts w:asciiTheme="minorHAnsi" w:hAnsiTheme="minorHAnsi" w:cstheme="minorHAnsi"/>
          <w:sz w:val="24"/>
        </w:rPr>
        <w:t>Ouderkerkerplas herbergt rietgorzen, ijsvogels</w:t>
      </w:r>
      <w:r w:rsidR="000A59F1">
        <w:rPr>
          <w:rStyle w:val="markedcontent"/>
          <w:rFonts w:asciiTheme="minorHAnsi" w:hAnsiTheme="minorHAnsi" w:cstheme="minorHAnsi"/>
          <w:sz w:val="24"/>
        </w:rPr>
        <w:t xml:space="preserve"> en blauwborsten. </w:t>
      </w:r>
      <w:r w:rsidRPr="00051D5E">
        <w:rPr>
          <w:rStyle w:val="markedcontent"/>
          <w:rFonts w:asciiTheme="minorHAnsi" w:hAnsiTheme="minorHAnsi" w:cstheme="minorHAnsi"/>
          <w:sz w:val="24"/>
        </w:rPr>
        <w:t xml:space="preserve">Er is een vogelkijkhut. </w:t>
      </w:r>
    </w:p>
    <w:p w14:paraId="51232506" w14:textId="7363C2F0" w:rsidR="002B1332" w:rsidRPr="00EF5151" w:rsidRDefault="002B1332" w:rsidP="00FD3A46">
      <w:pPr>
        <w:pStyle w:val="ReferentiegegevensRegular"/>
        <w:ind w:left="720"/>
        <w:rPr>
          <w:rStyle w:val="markedcontent"/>
          <w:rFonts w:asciiTheme="minorHAnsi" w:hAnsiTheme="minorHAnsi" w:cstheme="minorHAnsi"/>
          <w:sz w:val="20"/>
          <w:szCs w:val="20"/>
        </w:rPr>
      </w:pPr>
    </w:p>
    <w:p w14:paraId="1A5EDAE6" w14:textId="77777777" w:rsidR="003A4AA0" w:rsidRPr="003A4AA0" w:rsidRDefault="003A4AA0" w:rsidP="00EF5151">
      <w:pPr>
        <w:pStyle w:val="ReferentiegegevensRegular"/>
        <w:rPr>
          <w:rStyle w:val="markedcontent"/>
          <w:rFonts w:cs="Arial"/>
          <w:sz w:val="24"/>
        </w:rPr>
      </w:pPr>
    </w:p>
    <w:p w14:paraId="2BD23F57" w14:textId="749ABDCF" w:rsidR="008447D5" w:rsidRDefault="008447D5" w:rsidP="00EF5151">
      <w:pPr>
        <w:pStyle w:val="ReferentiegegevensRegular"/>
        <w:rPr>
          <w:rStyle w:val="markedcontent"/>
          <w:rFonts w:asciiTheme="minorHAnsi" w:hAnsiTheme="minorHAnsi" w:cstheme="minorHAnsi"/>
          <w:sz w:val="28"/>
          <w:szCs w:val="28"/>
        </w:rPr>
      </w:pPr>
      <w:r>
        <w:rPr>
          <w:rStyle w:val="markedcontent"/>
          <w:rFonts w:asciiTheme="minorHAnsi" w:hAnsiTheme="minorHAnsi" w:cstheme="minorHAnsi"/>
          <w:sz w:val="28"/>
          <w:szCs w:val="28"/>
        </w:rPr>
        <w:t>Zuidoost</w:t>
      </w:r>
      <w:r w:rsidR="000F317C">
        <w:rPr>
          <w:rStyle w:val="markedcontent"/>
          <w:rFonts w:asciiTheme="minorHAnsi" w:hAnsiTheme="minorHAnsi" w:cstheme="minorHAnsi"/>
          <w:sz w:val="28"/>
          <w:szCs w:val="28"/>
        </w:rPr>
        <w:t xml:space="preserve"> Vogelgebieden</w:t>
      </w:r>
    </w:p>
    <w:p w14:paraId="0A850C6F" w14:textId="45FA3BBB" w:rsidR="003A4AA0" w:rsidRDefault="00464951" w:rsidP="00EF5151">
      <w:pPr>
        <w:pStyle w:val="ReferentiegegevensRegular"/>
        <w:rPr>
          <w:rStyle w:val="markedcontent"/>
          <w:rFonts w:asciiTheme="minorHAnsi" w:hAnsiTheme="minorHAnsi" w:cstheme="minorHAnsi"/>
          <w:b/>
          <w:bCs/>
          <w:sz w:val="28"/>
          <w:szCs w:val="28"/>
        </w:rPr>
      </w:pPr>
      <w:r>
        <w:rPr>
          <w:rStyle w:val="markedcontent"/>
          <w:rFonts w:asciiTheme="minorHAnsi" w:hAnsiTheme="minorHAnsi" w:cstheme="minorHAnsi"/>
          <w:sz w:val="28"/>
          <w:szCs w:val="28"/>
        </w:rPr>
        <w:t xml:space="preserve">Waternetterrein/Gein: </w:t>
      </w:r>
      <w:r w:rsidR="002B1332" w:rsidRPr="00410546">
        <w:rPr>
          <w:rStyle w:val="markedcontent"/>
          <w:rFonts w:asciiTheme="minorHAnsi" w:hAnsiTheme="minorHAnsi" w:cstheme="minorHAnsi"/>
          <w:sz w:val="28"/>
          <w:szCs w:val="28"/>
        </w:rPr>
        <w:t>Gaasperzoom</w:t>
      </w:r>
      <w:r w:rsidR="007B2375" w:rsidRPr="00410546">
        <w:rPr>
          <w:rStyle w:val="markedcontent"/>
          <w:rFonts w:asciiTheme="minorHAnsi" w:hAnsiTheme="minorHAnsi" w:cstheme="minorHAnsi"/>
          <w:sz w:val="28"/>
          <w:szCs w:val="28"/>
        </w:rPr>
        <w:t xml:space="preserve"> </w:t>
      </w:r>
      <w:r w:rsidR="007B2375" w:rsidRPr="00410546">
        <w:rPr>
          <w:rStyle w:val="markedcontent"/>
          <w:rFonts w:asciiTheme="minorHAnsi" w:hAnsiTheme="minorHAnsi" w:cstheme="minorHAnsi"/>
          <w:b/>
          <w:bCs/>
          <w:sz w:val="28"/>
          <w:szCs w:val="28"/>
        </w:rPr>
        <w:t xml:space="preserve"> </w:t>
      </w:r>
    </w:p>
    <w:p w14:paraId="73184D0B" w14:textId="77777777" w:rsidR="00410546" w:rsidRPr="00410546" w:rsidRDefault="00410546" w:rsidP="00EF5151">
      <w:pPr>
        <w:pStyle w:val="ReferentiegegevensRegular"/>
        <w:rPr>
          <w:rStyle w:val="markedcontent"/>
          <w:rFonts w:asciiTheme="minorHAnsi" w:hAnsiTheme="minorHAnsi" w:cstheme="minorHAnsi"/>
          <w:b/>
          <w:bCs/>
          <w:sz w:val="28"/>
          <w:szCs w:val="28"/>
        </w:rPr>
      </w:pPr>
    </w:p>
    <w:p w14:paraId="76B903C1" w14:textId="7E3D0D96" w:rsidR="00464951" w:rsidRDefault="00464951" w:rsidP="00051D5E">
      <w:pPr>
        <w:pStyle w:val="ReferentiegegevensRegular"/>
        <w:rPr>
          <w:rStyle w:val="markedcontent"/>
          <w:rFonts w:ascii="Calibri" w:hAnsi="Calibri" w:cs="Calibri"/>
          <w:sz w:val="28"/>
          <w:szCs w:val="28"/>
        </w:rPr>
      </w:pPr>
      <w:r w:rsidRPr="00051D5E">
        <w:rPr>
          <w:rStyle w:val="markedcontent"/>
          <w:rFonts w:asciiTheme="minorHAnsi" w:hAnsiTheme="minorHAnsi" w:cstheme="minorHAnsi"/>
          <w:sz w:val="24"/>
        </w:rPr>
        <w:t>Het zoekgebied Waternetterrein/Gein heeft vo</w:t>
      </w:r>
      <w:r w:rsidR="00CA04AD" w:rsidRPr="00051D5E">
        <w:rPr>
          <w:rStyle w:val="markedcontent"/>
          <w:rFonts w:ascii="Calibri" w:hAnsi="Calibri" w:cs="Calibri"/>
          <w:sz w:val="24"/>
        </w:rPr>
        <w:t>or een deel dezelfde populatie als De Hoge Dijk</w:t>
      </w:r>
      <w:r w:rsidR="002B1332" w:rsidRPr="00051D5E">
        <w:rPr>
          <w:rStyle w:val="markedcontent"/>
          <w:rFonts w:ascii="Calibri" w:hAnsi="Calibri" w:cs="Calibri"/>
          <w:sz w:val="24"/>
        </w:rPr>
        <w:t xml:space="preserve">. </w:t>
      </w:r>
      <w:r w:rsidRPr="00051D5E">
        <w:rPr>
          <w:rStyle w:val="markedcontent"/>
          <w:rFonts w:ascii="Calibri" w:hAnsi="Calibri" w:cs="Calibri"/>
          <w:sz w:val="24"/>
        </w:rPr>
        <w:t>Ook hier broeden nachtegalen</w:t>
      </w:r>
      <w:r w:rsidR="00D16694">
        <w:rPr>
          <w:rStyle w:val="markedcontent"/>
          <w:rFonts w:ascii="Calibri" w:hAnsi="Calibri" w:cs="Calibri"/>
          <w:sz w:val="24"/>
        </w:rPr>
        <w:t xml:space="preserve"> (rode lijst)</w:t>
      </w:r>
      <w:r w:rsidRPr="00051D5E">
        <w:rPr>
          <w:rStyle w:val="markedcontent"/>
          <w:rFonts w:ascii="Calibri" w:hAnsi="Calibri" w:cs="Calibri"/>
          <w:sz w:val="24"/>
        </w:rPr>
        <w:t>, tuinfluiters, en de havik. Net als in de Hoge Dijk zijn er veel spechten.</w:t>
      </w:r>
      <w:r w:rsidRPr="00135D86">
        <w:rPr>
          <w:rStyle w:val="markedcontent"/>
          <w:rFonts w:ascii="Calibri" w:hAnsi="Calibri" w:cs="Calibri"/>
          <w:sz w:val="28"/>
          <w:szCs w:val="28"/>
        </w:rPr>
        <w:t xml:space="preserve">   </w:t>
      </w:r>
    </w:p>
    <w:p w14:paraId="2F6DAC03" w14:textId="77777777" w:rsidR="001422D9" w:rsidRPr="00135D86" w:rsidRDefault="001422D9" w:rsidP="00051D5E">
      <w:pPr>
        <w:pStyle w:val="ReferentiegegevensRegular"/>
        <w:rPr>
          <w:rStyle w:val="markedcontent"/>
          <w:rFonts w:ascii="Calibri" w:hAnsi="Calibri" w:cs="Calibri"/>
          <w:sz w:val="28"/>
          <w:szCs w:val="28"/>
        </w:rPr>
      </w:pPr>
    </w:p>
    <w:p w14:paraId="7E9435BF" w14:textId="3D93491D" w:rsidR="00BF4B10" w:rsidRDefault="00BF4B10" w:rsidP="00BF4B10">
      <w:pPr>
        <w:pStyle w:val="ReferentiegegevensRegular"/>
        <w:numPr>
          <w:ilvl w:val="0"/>
          <w:numId w:val="23"/>
        </w:numPr>
        <w:rPr>
          <w:rStyle w:val="markedcontent"/>
          <w:rFonts w:ascii="Calibri" w:hAnsi="Calibri" w:cs="Calibri"/>
          <w:sz w:val="24"/>
        </w:rPr>
      </w:pPr>
      <w:r w:rsidRPr="00051D5E">
        <w:rPr>
          <w:rStyle w:val="markedcontent"/>
          <w:rFonts w:ascii="Calibri" w:hAnsi="Calibri" w:cs="Calibri"/>
          <w:sz w:val="24"/>
        </w:rPr>
        <w:t xml:space="preserve">Ook dit vogelgebied </w:t>
      </w:r>
      <w:r w:rsidR="00132562">
        <w:rPr>
          <w:rStyle w:val="markedcontent"/>
          <w:rFonts w:ascii="Calibri" w:hAnsi="Calibri" w:cs="Calibri"/>
          <w:sz w:val="24"/>
        </w:rPr>
        <w:t>is een belangrijk broedgebied en het herbergt ook amfibieën</w:t>
      </w:r>
      <w:r w:rsidR="005970BA">
        <w:rPr>
          <w:rStyle w:val="markedcontent"/>
          <w:rFonts w:ascii="Calibri" w:hAnsi="Calibri" w:cs="Calibri"/>
          <w:sz w:val="24"/>
        </w:rPr>
        <w:t>;</w:t>
      </w:r>
    </w:p>
    <w:p w14:paraId="3445CB21" w14:textId="4DDEA7FC" w:rsidR="003A4AA0" w:rsidRPr="00AA6DF3" w:rsidRDefault="00051D5E" w:rsidP="000C5428">
      <w:pPr>
        <w:pStyle w:val="ReferentiegegevensRegular"/>
        <w:numPr>
          <w:ilvl w:val="0"/>
          <w:numId w:val="23"/>
        </w:numPr>
        <w:rPr>
          <w:rFonts w:ascii="Calibri" w:hAnsi="Calibri" w:cs="Calibri"/>
          <w:sz w:val="24"/>
        </w:rPr>
      </w:pPr>
      <w:r w:rsidRPr="00051D5E">
        <w:rPr>
          <w:rStyle w:val="markedcontent"/>
          <w:rFonts w:ascii="Calibri" w:hAnsi="Calibri" w:cs="Calibri"/>
          <w:sz w:val="24"/>
        </w:rPr>
        <w:t xml:space="preserve">Het komt erop neer dat alle vier de belangrijke vogelgebieden in Zuidoost zoekgebied </w:t>
      </w:r>
      <w:r>
        <w:rPr>
          <w:rStyle w:val="markedcontent"/>
          <w:rFonts w:ascii="Calibri" w:hAnsi="Calibri" w:cs="Calibri"/>
          <w:sz w:val="24"/>
        </w:rPr>
        <w:t>zouden zijn</w:t>
      </w:r>
      <w:r w:rsidRPr="00051D5E">
        <w:rPr>
          <w:rStyle w:val="markedcontent"/>
          <w:rFonts w:ascii="Calibri" w:hAnsi="Calibri" w:cs="Calibri"/>
          <w:sz w:val="24"/>
        </w:rPr>
        <w:t xml:space="preserve">. </w:t>
      </w:r>
      <w:r w:rsidR="00AA6DF3">
        <w:rPr>
          <w:rStyle w:val="markedcontent"/>
          <w:rFonts w:ascii="Calibri" w:hAnsi="Calibri" w:cs="Calibri"/>
          <w:sz w:val="24"/>
        </w:rPr>
        <w:t xml:space="preserve">Is een forse aantasting van leefgebieden internationaal en regionaal wenselijk? Amsterdam kan trots zijn op deze bijdrage aan de biodiversiteit. Ook educatief zijn de gebieden van belang in de wijde omgeving. </w:t>
      </w:r>
    </w:p>
    <w:p w14:paraId="4AF73B2E" w14:textId="77777777" w:rsidR="001422D9" w:rsidRDefault="001422D9" w:rsidP="000C5428">
      <w:pPr>
        <w:pStyle w:val="ReferentiegegevensRegular"/>
        <w:rPr>
          <w:color w:val="000000"/>
          <w:sz w:val="28"/>
          <w:szCs w:val="28"/>
        </w:rPr>
      </w:pPr>
    </w:p>
    <w:p w14:paraId="49970132" w14:textId="3A2BC78A" w:rsidR="000C5428" w:rsidRPr="00813AFC" w:rsidRDefault="00EB6AB9" w:rsidP="000C5428">
      <w:pPr>
        <w:pStyle w:val="ReferentiegegevensRegular"/>
        <w:rPr>
          <w:rFonts w:asciiTheme="minorHAnsi" w:hAnsiTheme="minorHAnsi" w:cstheme="minorHAnsi"/>
          <w:sz w:val="28"/>
          <w:szCs w:val="28"/>
        </w:rPr>
      </w:pPr>
      <w:r>
        <w:rPr>
          <w:color w:val="000000"/>
          <w:sz w:val="28"/>
          <w:szCs w:val="28"/>
        </w:rPr>
        <w:t>4</w:t>
      </w:r>
      <w:r w:rsidR="00CA04AD" w:rsidRPr="00813AFC">
        <w:rPr>
          <w:color w:val="000000"/>
          <w:sz w:val="28"/>
          <w:szCs w:val="28"/>
        </w:rPr>
        <w:t xml:space="preserve">. </w:t>
      </w:r>
      <w:r w:rsidR="00657B52" w:rsidRPr="00813AFC">
        <w:rPr>
          <w:color w:val="000000"/>
          <w:sz w:val="28"/>
          <w:szCs w:val="28"/>
        </w:rPr>
        <w:t>C</w:t>
      </w:r>
      <w:r w:rsidR="000C5428" w:rsidRPr="00813AFC">
        <w:rPr>
          <w:rFonts w:asciiTheme="minorHAnsi" w:hAnsiTheme="minorHAnsi" w:cstheme="minorHAnsi"/>
          <w:sz w:val="28"/>
          <w:szCs w:val="28"/>
        </w:rPr>
        <w:t>ompensatie van schade aan natuur in dichtbevolkt gebied</w:t>
      </w:r>
      <w:r w:rsidR="002B55B6">
        <w:rPr>
          <w:rFonts w:asciiTheme="minorHAnsi" w:hAnsiTheme="minorHAnsi" w:cstheme="minorHAnsi"/>
          <w:sz w:val="28"/>
          <w:szCs w:val="28"/>
        </w:rPr>
        <w:t>: expertadvies</w:t>
      </w:r>
      <w:r w:rsidR="000C5428" w:rsidRPr="00813AFC">
        <w:rPr>
          <w:rFonts w:asciiTheme="minorHAnsi" w:hAnsiTheme="minorHAnsi" w:cstheme="minorHAnsi"/>
          <w:sz w:val="28"/>
          <w:szCs w:val="28"/>
        </w:rPr>
        <w:t xml:space="preserve"> </w:t>
      </w:r>
    </w:p>
    <w:p w14:paraId="6FA94044" w14:textId="15B93405" w:rsidR="00657B52" w:rsidRDefault="00657B52" w:rsidP="00657B52">
      <w:pPr>
        <w:pStyle w:val="Geenafstand"/>
      </w:pPr>
      <w:r>
        <w:t xml:space="preserve">De internationaal afgesproken compensatie- en mitigatie-hiërarchie zegt: </w:t>
      </w:r>
      <w:r w:rsidRPr="00B65563">
        <w:rPr>
          <w:i/>
          <w:iCs/>
        </w:rPr>
        <w:t>begin</w:t>
      </w:r>
      <w:r>
        <w:t xml:space="preserve"> met het </w:t>
      </w:r>
      <w:r w:rsidRPr="002B63D4">
        <w:rPr>
          <w:i/>
          <w:iCs/>
        </w:rPr>
        <w:t>vermijden</w:t>
      </w:r>
      <w:r>
        <w:t xml:space="preserve"> van effecten.</w:t>
      </w:r>
      <w:r>
        <w:rPr>
          <w:rStyle w:val="Voetnootmarkering"/>
        </w:rPr>
        <w:footnoteReference w:id="10"/>
      </w:r>
      <w:r>
        <w:t xml:space="preserve"> </w:t>
      </w:r>
      <w:r w:rsidR="004525EC">
        <w:t xml:space="preserve">. </w:t>
      </w:r>
    </w:p>
    <w:p w14:paraId="49DD4CFC" w14:textId="77777777" w:rsidR="001422D9" w:rsidRPr="00D337D3" w:rsidRDefault="001422D9" w:rsidP="00657B52">
      <w:pPr>
        <w:pStyle w:val="Geenafstand"/>
      </w:pPr>
    </w:p>
    <w:p w14:paraId="32DABD27" w14:textId="1D6CB839" w:rsidR="00737DC4" w:rsidRDefault="00737DC4" w:rsidP="00A75C37">
      <w:pPr>
        <w:pStyle w:val="Geenafstand"/>
        <w:numPr>
          <w:ilvl w:val="0"/>
          <w:numId w:val="23"/>
        </w:numPr>
      </w:pPr>
      <w:r w:rsidRPr="000E0A12">
        <w:lastRenderedPageBreak/>
        <w:t xml:space="preserve">Een overweging in het advies van de </w:t>
      </w:r>
      <w:r w:rsidRPr="000E0A12">
        <w:rPr>
          <w:i/>
          <w:iCs/>
        </w:rPr>
        <w:t>RES Expertgroep Windenergie en Natuur van 5 april 2022</w:t>
      </w:r>
      <w:r w:rsidRPr="000E0A12">
        <w:t xml:space="preserve"> is dat op compensatie in dichtbevolkt stedelijk gebied niet gerekend kan worden. Ons verzoek is </w:t>
      </w:r>
      <w:r>
        <w:t xml:space="preserve">dan ook </w:t>
      </w:r>
      <w:r w:rsidRPr="000E0A12">
        <w:t>dit als uitgangspunt te nemen</w:t>
      </w:r>
      <w:r>
        <w:t xml:space="preserve"> en bij de planning niet alvast eerst te kijken naar compensatie</w:t>
      </w:r>
      <w:r w:rsidRPr="000E0A12">
        <w:t>.</w:t>
      </w:r>
    </w:p>
    <w:p w14:paraId="6EE420F8" w14:textId="77777777" w:rsidR="001422D9" w:rsidRDefault="001422D9" w:rsidP="001422D9">
      <w:pPr>
        <w:pStyle w:val="Geenafstand"/>
        <w:ind w:left="720"/>
      </w:pPr>
    </w:p>
    <w:p w14:paraId="0C9740EF" w14:textId="7939C1CC" w:rsidR="00737DC4" w:rsidRPr="000C5428" w:rsidRDefault="00737DC4" w:rsidP="00A75C37">
      <w:pPr>
        <w:pStyle w:val="Geenafstand"/>
        <w:numPr>
          <w:ilvl w:val="0"/>
          <w:numId w:val="23"/>
        </w:numPr>
        <w:rPr>
          <w:b/>
          <w:bCs/>
          <w:color w:val="000000"/>
          <w:sz w:val="22"/>
          <w:szCs w:val="22"/>
        </w:rPr>
      </w:pPr>
      <w:proofErr w:type="gramStart"/>
      <w:r w:rsidRPr="00737DC4">
        <w:rPr>
          <w:b/>
          <w:bCs/>
        </w:rPr>
        <w:t>NRD pagina</w:t>
      </w:r>
      <w:proofErr w:type="gramEnd"/>
      <w:r w:rsidRPr="00737DC4">
        <w:rPr>
          <w:b/>
          <w:bCs/>
        </w:rPr>
        <w:t xml:space="preserve"> 19</w:t>
      </w:r>
      <w:r w:rsidRPr="00737DC4">
        <w:t>:</w:t>
      </w:r>
      <w:r>
        <w:t xml:space="preserve"> Hierbij hoort de vraag of het verantwoord is om de grens </w:t>
      </w:r>
      <w:r w:rsidR="001905DA">
        <w:t xml:space="preserve">van </w:t>
      </w:r>
      <w:r w:rsidR="005970BA">
        <w:t xml:space="preserve">de wet </w:t>
      </w:r>
      <w:r>
        <w:t xml:space="preserve">op te zoeken van wat de stadsnatuur aan kan door vooraf te bekijken waar meer compensatie en mitigatie in de uitvoeringsfase mogelijk lijkt te zijn, en dit als criterium te gebruiken om te prioriteren. </w:t>
      </w:r>
      <w:r w:rsidR="001905DA">
        <w:t xml:space="preserve">Het komt niet overeen met de adviezen </w:t>
      </w:r>
      <w:r w:rsidR="00051D5E">
        <w:t xml:space="preserve">van de </w:t>
      </w:r>
      <w:r w:rsidR="001905DA">
        <w:t xml:space="preserve">Expertgroep Natuur. </w:t>
      </w:r>
    </w:p>
    <w:p w14:paraId="1B486A2F" w14:textId="6368FA79" w:rsidR="008447D5" w:rsidRDefault="008447D5" w:rsidP="000C5428">
      <w:pPr>
        <w:pStyle w:val="Geenafstand"/>
      </w:pPr>
    </w:p>
    <w:p w14:paraId="139CEDCC" w14:textId="21AA8F21" w:rsidR="00813AFC" w:rsidRDefault="00EB6AB9" w:rsidP="00CA04AD">
      <w:pPr>
        <w:pStyle w:val="Geenafstand"/>
        <w:rPr>
          <w:color w:val="000000"/>
          <w:sz w:val="28"/>
          <w:szCs w:val="28"/>
        </w:rPr>
      </w:pPr>
      <w:r>
        <w:rPr>
          <w:color w:val="000000"/>
          <w:sz w:val="28"/>
          <w:szCs w:val="28"/>
        </w:rPr>
        <w:t>5</w:t>
      </w:r>
      <w:r w:rsidR="00410546" w:rsidRPr="00410546">
        <w:rPr>
          <w:color w:val="000000"/>
          <w:sz w:val="28"/>
          <w:szCs w:val="28"/>
        </w:rPr>
        <w:t xml:space="preserve">. </w:t>
      </w:r>
      <w:r w:rsidR="00400AA9">
        <w:rPr>
          <w:color w:val="000000"/>
          <w:sz w:val="28"/>
          <w:szCs w:val="28"/>
        </w:rPr>
        <w:t xml:space="preserve">RES Rapport </w:t>
      </w:r>
      <w:r w:rsidR="00410546" w:rsidRPr="00410546">
        <w:rPr>
          <w:color w:val="000000"/>
          <w:sz w:val="28"/>
          <w:szCs w:val="28"/>
        </w:rPr>
        <w:t xml:space="preserve">Randvoorwaarden </w:t>
      </w:r>
      <w:r w:rsidR="00400AA9">
        <w:rPr>
          <w:color w:val="000000"/>
          <w:sz w:val="28"/>
          <w:szCs w:val="28"/>
        </w:rPr>
        <w:t>Natuur Landschap en Leefomgeving</w:t>
      </w:r>
      <w:r w:rsidR="002B55B6">
        <w:rPr>
          <w:rStyle w:val="Voetnootmarkering"/>
          <w:color w:val="000000"/>
          <w:sz w:val="28"/>
          <w:szCs w:val="28"/>
        </w:rPr>
        <w:footnoteReference w:id="11"/>
      </w:r>
      <w:r w:rsidR="002B55B6">
        <w:rPr>
          <w:color w:val="000000"/>
          <w:sz w:val="28"/>
          <w:szCs w:val="28"/>
        </w:rPr>
        <w:t xml:space="preserve"> </w:t>
      </w:r>
      <w:r w:rsidR="00310AD3">
        <w:rPr>
          <w:color w:val="000000"/>
          <w:sz w:val="28"/>
          <w:szCs w:val="28"/>
        </w:rPr>
        <w:t xml:space="preserve">in </w:t>
      </w:r>
      <w:r w:rsidR="00310AD3" w:rsidRPr="00DD7FDC">
        <w:rPr>
          <w:b/>
          <w:bCs/>
          <w:color w:val="000000"/>
          <w:sz w:val="28"/>
          <w:szCs w:val="28"/>
        </w:rPr>
        <w:t>NRD</w:t>
      </w:r>
      <w:r w:rsidR="00310AD3">
        <w:rPr>
          <w:color w:val="000000"/>
          <w:sz w:val="28"/>
          <w:szCs w:val="28"/>
        </w:rPr>
        <w:t xml:space="preserve"> </w:t>
      </w:r>
    </w:p>
    <w:p w14:paraId="5AED41DF" w14:textId="375E4C7D" w:rsidR="00400AA9" w:rsidRPr="00400AA9" w:rsidRDefault="002B55B6" w:rsidP="006600EC">
      <w:pPr>
        <w:pStyle w:val="Geenafstand"/>
        <w:numPr>
          <w:ilvl w:val="0"/>
          <w:numId w:val="23"/>
        </w:numPr>
        <w:rPr>
          <w:color w:val="000000"/>
        </w:rPr>
      </w:pPr>
      <w:r>
        <w:rPr>
          <w:color w:val="000000"/>
        </w:rPr>
        <w:t xml:space="preserve">De stadsdelen Zuidoost en Weesp, de vertegenwoordigers van </w:t>
      </w:r>
      <w:r w:rsidR="00D16694">
        <w:rPr>
          <w:color w:val="000000"/>
        </w:rPr>
        <w:t xml:space="preserve">landelijke </w:t>
      </w:r>
      <w:r w:rsidR="00400AA9" w:rsidRPr="00400AA9">
        <w:rPr>
          <w:color w:val="000000"/>
        </w:rPr>
        <w:t xml:space="preserve">natuurbeschermingsorganisaties </w:t>
      </w:r>
      <w:r>
        <w:rPr>
          <w:color w:val="000000"/>
        </w:rPr>
        <w:t xml:space="preserve">en de inwoners </w:t>
      </w:r>
      <w:r w:rsidR="00400AA9" w:rsidRPr="00400AA9">
        <w:rPr>
          <w:color w:val="000000"/>
        </w:rPr>
        <w:t xml:space="preserve">rekenen erop dat </w:t>
      </w:r>
      <w:r w:rsidR="00400AA9">
        <w:rPr>
          <w:color w:val="000000"/>
        </w:rPr>
        <w:t xml:space="preserve">de </w:t>
      </w:r>
      <w:r w:rsidRPr="002B55B6">
        <w:rPr>
          <w:b/>
          <w:bCs/>
          <w:color w:val="000000"/>
        </w:rPr>
        <w:t>NRD</w:t>
      </w:r>
      <w:r>
        <w:rPr>
          <w:color w:val="000000"/>
        </w:rPr>
        <w:t xml:space="preserve"> </w:t>
      </w:r>
      <w:r w:rsidR="00400AA9">
        <w:rPr>
          <w:color w:val="000000"/>
        </w:rPr>
        <w:t xml:space="preserve">aan </w:t>
      </w:r>
      <w:r w:rsidR="00400AA9" w:rsidRPr="00400AA9">
        <w:rPr>
          <w:color w:val="000000"/>
        </w:rPr>
        <w:t xml:space="preserve">het </w:t>
      </w:r>
      <w:proofErr w:type="gramStart"/>
      <w:r w:rsidR="00400AA9" w:rsidRPr="00400AA9">
        <w:rPr>
          <w:color w:val="000000"/>
        </w:rPr>
        <w:t>RES rapport</w:t>
      </w:r>
      <w:proofErr w:type="gramEnd"/>
      <w:r w:rsidR="00400AA9" w:rsidRPr="00400AA9">
        <w:rPr>
          <w:color w:val="000000"/>
        </w:rPr>
        <w:t xml:space="preserve"> Rand voorwaarden Natuur een belangrijke</w:t>
      </w:r>
      <w:r w:rsidR="00D16694">
        <w:rPr>
          <w:color w:val="000000"/>
        </w:rPr>
        <w:t>r</w:t>
      </w:r>
      <w:r w:rsidR="00400AA9" w:rsidRPr="00400AA9">
        <w:rPr>
          <w:color w:val="000000"/>
        </w:rPr>
        <w:t xml:space="preserve"> plaats geeft</w:t>
      </w:r>
      <w:r w:rsidR="00D16694">
        <w:rPr>
          <w:color w:val="000000"/>
        </w:rPr>
        <w:t>.</w:t>
      </w:r>
    </w:p>
    <w:p w14:paraId="39E6E9E9" w14:textId="650E0AA6" w:rsidR="00EF5151" w:rsidRDefault="00AE3C83" w:rsidP="00400AA9">
      <w:pPr>
        <w:pStyle w:val="Geenafstand"/>
        <w:rPr>
          <w:sz w:val="22"/>
          <w:szCs w:val="22"/>
        </w:rPr>
      </w:pPr>
      <w:r>
        <w:rPr>
          <w:sz w:val="22"/>
          <w:szCs w:val="22"/>
        </w:rPr>
        <w:t xml:space="preserve">Dit RES </w:t>
      </w:r>
      <w:r w:rsidR="00400AA9">
        <w:rPr>
          <w:sz w:val="22"/>
          <w:szCs w:val="22"/>
        </w:rPr>
        <w:t xml:space="preserve">Randvoorwaarden </w:t>
      </w:r>
      <w:r>
        <w:rPr>
          <w:sz w:val="22"/>
          <w:szCs w:val="22"/>
        </w:rPr>
        <w:t xml:space="preserve">rapport, afkomstig van </w:t>
      </w:r>
      <w:r w:rsidR="00D16694">
        <w:rPr>
          <w:sz w:val="22"/>
          <w:szCs w:val="22"/>
        </w:rPr>
        <w:t xml:space="preserve">professionals van </w:t>
      </w:r>
      <w:r>
        <w:rPr>
          <w:sz w:val="22"/>
          <w:szCs w:val="22"/>
        </w:rPr>
        <w:t>Vogelbescherming Nederland</w:t>
      </w:r>
      <w:r w:rsidR="00D16694">
        <w:rPr>
          <w:sz w:val="22"/>
          <w:szCs w:val="22"/>
        </w:rPr>
        <w:t xml:space="preserve"> en </w:t>
      </w:r>
      <w:r>
        <w:rPr>
          <w:sz w:val="22"/>
          <w:szCs w:val="22"/>
        </w:rPr>
        <w:t xml:space="preserve">Natuurmonumenten, </w:t>
      </w:r>
      <w:r w:rsidR="00D16694">
        <w:rPr>
          <w:sz w:val="22"/>
          <w:szCs w:val="22"/>
        </w:rPr>
        <w:t xml:space="preserve">vrijwilliger van </w:t>
      </w:r>
      <w:r>
        <w:rPr>
          <w:sz w:val="22"/>
          <w:szCs w:val="22"/>
        </w:rPr>
        <w:t xml:space="preserve">Vogelwerkgroep Amsterdam </w:t>
      </w:r>
      <w:r w:rsidR="00D16694">
        <w:rPr>
          <w:sz w:val="22"/>
          <w:szCs w:val="22"/>
        </w:rPr>
        <w:t>é</w:t>
      </w:r>
      <w:r>
        <w:rPr>
          <w:sz w:val="22"/>
          <w:szCs w:val="22"/>
        </w:rPr>
        <w:t xml:space="preserve">n deskundige </w:t>
      </w:r>
      <w:r w:rsidR="00051D5E">
        <w:rPr>
          <w:sz w:val="22"/>
          <w:szCs w:val="22"/>
        </w:rPr>
        <w:t xml:space="preserve">en betrokken </w:t>
      </w:r>
      <w:r>
        <w:rPr>
          <w:sz w:val="22"/>
          <w:szCs w:val="22"/>
        </w:rPr>
        <w:t xml:space="preserve">inwoners, verdient een serieuze </w:t>
      </w:r>
      <w:r w:rsidRPr="002B55B6">
        <w:rPr>
          <w:b/>
          <w:bCs/>
          <w:sz w:val="22"/>
          <w:szCs w:val="22"/>
        </w:rPr>
        <w:t>plek in NRD.</w:t>
      </w:r>
      <w:r>
        <w:rPr>
          <w:sz w:val="22"/>
          <w:szCs w:val="22"/>
        </w:rPr>
        <w:t xml:space="preserve"> Het hangt samen met het Rapport van de Expertgroep Natuur. Lees daarvoor onderstaande toelichting</w:t>
      </w:r>
      <w:r w:rsidR="00051D5E">
        <w:rPr>
          <w:sz w:val="22"/>
          <w:szCs w:val="22"/>
        </w:rPr>
        <w:t xml:space="preserve"> uit </w:t>
      </w:r>
      <w:r w:rsidR="00400AA9">
        <w:rPr>
          <w:sz w:val="22"/>
          <w:szCs w:val="22"/>
        </w:rPr>
        <w:t>het Expertadvies Windturbines en Natuur</w:t>
      </w:r>
      <w:r w:rsidR="00400AA9">
        <w:rPr>
          <w:rStyle w:val="Voetnootmarkering"/>
          <w:sz w:val="22"/>
          <w:szCs w:val="22"/>
        </w:rPr>
        <w:footnoteReference w:id="12"/>
      </w:r>
      <w:r w:rsidR="002B55B6">
        <w:rPr>
          <w:sz w:val="22"/>
          <w:szCs w:val="22"/>
        </w:rPr>
        <w:t xml:space="preserve">. </w:t>
      </w:r>
    </w:p>
    <w:p w14:paraId="427E65B4" w14:textId="77777777" w:rsidR="00EF5151" w:rsidRDefault="00EF5151" w:rsidP="00CA04AD">
      <w:pPr>
        <w:pStyle w:val="Geenafstand"/>
        <w:rPr>
          <w:sz w:val="22"/>
          <w:szCs w:val="22"/>
        </w:rPr>
      </w:pPr>
    </w:p>
    <w:tbl>
      <w:tblPr>
        <w:tblStyle w:val="Tabelraster"/>
        <w:tblW w:w="0" w:type="auto"/>
        <w:tblLook w:val="04A0" w:firstRow="1" w:lastRow="0" w:firstColumn="1" w:lastColumn="0" w:noHBand="0" w:noVBand="1"/>
      </w:tblPr>
      <w:tblGrid>
        <w:gridCol w:w="10456"/>
      </w:tblGrid>
      <w:tr w:rsidR="00EF5151" w:rsidRPr="003A4AA0" w14:paraId="038D889A" w14:textId="77777777" w:rsidTr="003A4AA0">
        <w:tc>
          <w:tcPr>
            <w:tcW w:w="10456" w:type="dxa"/>
            <w:shd w:val="clear" w:color="auto" w:fill="FFFFFF" w:themeFill="background1"/>
          </w:tcPr>
          <w:p w14:paraId="189E14B8" w14:textId="067DEEF7" w:rsidR="00EF5151" w:rsidRPr="00D16694" w:rsidRDefault="00051D5E" w:rsidP="006D1D86">
            <w:bookmarkStart w:id="1" w:name="_Hlk131363854"/>
            <w:r w:rsidRPr="00D16694">
              <w:rPr>
                <w:color w:val="000000" w:themeColor="text1"/>
              </w:rPr>
              <w:t xml:space="preserve">(Expertgroep Pagina 4) </w:t>
            </w:r>
            <w:r w:rsidR="00EF5151" w:rsidRPr="00D16694">
              <w:rPr>
                <w:color w:val="000000" w:themeColor="text1"/>
              </w:rPr>
              <w:t>Samenhang</w:t>
            </w:r>
            <w:r w:rsidR="00EF5151" w:rsidRPr="00D16694">
              <w:rPr>
                <w:rStyle w:val="markedcontent"/>
                <w:rFonts w:asciiTheme="minorHAnsi" w:hAnsiTheme="minorHAnsi" w:cstheme="minorHAnsi"/>
                <w:color w:val="000000" w:themeColor="text1"/>
              </w:rPr>
              <w:t xml:space="preserve"> met Klankbordgroep Natuur </w:t>
            </w:r>
            <w:r w:rsidR="00EF5151" w:rsidRPr="00D16694">
              <w:rPr>
                <w:rFonts w:asciiTheme="minorHAnsi" w:hAnsiTheme="minorHAnsi" w:cstheme="minorHAnsi"/>
                <w:color w:val="000000" w:themeColor="text1"/>
              </w:rPr>
              <w:br/>
            </w:r>
            <w:r w:rsidR="00EF5151" w:rsidRPr="00D16694">
              <w:rPr>
                <w:rStyle w:val="markedcontent"/>
                <w:rFonts w:asciiTheme="minorHAnsi" w:hAnsiTheme="minorHAnsi" w:cstheme="minorHAnsi"/>
                <w:color w:val="000000" w:themeColor="text1"/>
              </w:rPr>
              <w:t>Parallel aan de expertgroep werkte ook een klankbordgroep van natuur- en bewonersorganisaties aan een advies over natuur en landschap. In een gezamenlijke bijeenkomst van de expert- en klankbordgroep op 21 maart 2022 zijn beide conceptadviezen gezamenlijk besproken. De klankbordgroep wees tijdens de</w:t>
            </w:r>
            <w:r w:rsidR="00EF5151" w:rsidRPr="00D16694">
              <w:rPr>
                <w:rFonts w:asciiTheme="minorHAnsi" w:hAnsiTheme="minorHAnsi" w:cstheme="minorHAnsi"/>
                <w:color w:val="000000" w:themeColor="text1"/>
              </w:rPr>
              <w:br/>
            </w:r>
            <w:r w:rsidR="00EF5151" w:rsidRPr="00D16694">
              <w:rPr>
                <w:rStyle w:val="markedcontent"/>
                <w:rFonts w:asciiTheme="minorHAnsi" w:hAnsiTheme="minorHAnsi" w:cstheme="minorHAnsi"/>
                <w:color w:val="000000" w:themeColor="text1"/>
              </w:rPr>
              <w:t>bijeenkomst op de grote urgentie van de afname van de natuurkwaliteit en biodiversiteit. Daarnaast werd geconstateerd dat de scope van het advies van de klankbordgroep ruimer is dan die van de expertgroep: zij doet een voorstel voor randvoorwaarden met betrekking tot natuur en landschap, maar ook met betrekking tot recreatie en ketenbeheer. Het advies van de klankbordgroep is te vinden via de website van de gemeente Amsterdam.</w:t>
            </w:r>
            <w:bookmarkEnd w:id="1"/>
          </w:p>
        </w:tc>
      </w:tr>
    </w:tbl>
    <w:p w14:paraId="5B8738D6" w14:textId="77777777" w:rsidR="00EF5151" w:rsidRPr="003A4AA0" w:rsidRDefault="00EF5151" w:rsidP="00CA04AD">
      <w:pPr>
        <w:pStyle w:val="Geenafstand"/>
        <w:rPr>
          <w:sz w:val="22"/>
          <w:szCs w:val="22"/>
        </w:rPr>
      </w:pPr>
    </w:p>
    <w:tbl>
      <w:tblPr>
        <w:tblStyle w:val="Tabelraster"/>
        <w:tblW w:w="0" w:type="auto"/>
        <w:tblLook w:val="04A0" w:firstRow="1" w:lastRow="0" w:firstColumn="1" w:lastColumn="0" w:noHBand="0" w:noVBand="1"/>
      </w:tblPr>
      <w:tblGrid>
        <w:gridCol w:w="10456"/>
      </w:tblGrid>
      <w:tr w:rsidR="006D1D86" w:rsidRPr="00D337D3" w14:paraId="4E4E653A" w14:textId="77777777" w:rsidTr="003A4AA0">
        <w:tc>
          <w:tcPr>
            <w:tcW w:w="10456" w:type="dxa"/>
            <w:shd w:val="clear" w:color="auto" w:fill="FFFFFF" w:themeFill="background1"/>
          </w:tcPr>
          <w:p w14:paraId="29020A35" w14:textId="6AEBD234" w:rsidR="006D1D86" w:rsidRPr="00D337D3" w:rsidRDefault="00D337D3" w:rsidP="00D337D3">
            <w:pPr>
              <w:pStyle w:val="Geenafstand"/>
            </w:pPr>
            <w:r w:rsidRPr="00D337D3">
              <w:t>Verderop stelt het rapport dat haar opdracht een beperking heeft, en adviseert op onderdeel naast wettelijke ook bovenwettelijke normen te stellen. Ook zegt het rapport</w:t>
            </w:r>
            <w:r w:rsidRPr="00D337D3">
              <w:rPr>
                <w:i/>
                <w:iCs/>
              </w:rPr>
              <w:t>: e</w:t>
            </w:r>
            <w:r w:rsidRPr="00D337D3">
              <w:rPr>
                <w:rStyle w:val="markedcontent"/>
                <w:i/>
                <w:iCs/>
              </w:rPr>
              <w:t xml:space="preserve">en potentieel knelpunt is de beschikbaarheid van gebieden waar de </w:t>
            </w:r>
            <w:r w:rsidRPr="00D337D3">
              <w:rPr>
                <w:rStyle w:val="highlight"/>
                <w:i/>
                <w:iCs/>
              </w:rPr>
              <w:t>compensatie</w:t>
            </w:r>
            <w:r w:rsidRPr="00D337D3">
              <w:rPr>
                <w:rStyle w:val="markedcontent"/>
                <w:i/>
                <w:iCs/>
              </w:rPr>
              <w:t xml:space="preserve"> kan worden uitgevoerd. Compensatie vindt bij voorkeur plaats op niet al te grote afstand van de ingreep. In Amsterdam is de grond echter schaars en de grondprijs is hoog. De expertgroep is op voorhand van mening dat de mogelijkheden voor compensatie in de omgeving erg beperkt zijn.</w:t>
            </w:r>
          </w:p>
        </w:tc>
      </w:tr>
    </w:tbl>
    <w:p w14:paraId="7A1F1E0E" w14:textId="77777777" w:rsidR="00464951" w:rsidRDefault="00464951" w:rsidP="00CA04AD">
      <w:pPr>
        <w:pStyle w:val="Geenafstand"/>
        <w:rPr>
          <w:color w:val="000000"/>
          <w:sz w:val="28"/>
          <w:szCs w:val="28"/>
        </w:rPr>
      </w:pPr>
    </w:p>
    <w:p w14:paraId="49A47BAD" w14:textId="7EE3099C" w:rsidR="00CA04AD" w:rsidRPr="00410546" w:rsidRDefault="00EB6AB9" w:rsidP="00CA04AD">
      <w:pPr>
        <w:pStyle w:val="Geenafstand"/>
        <w:rPr>
          <w:color w:val="000000"/>
          <w:sz w:val="28"/>
          <w:szCs w:val="28"/>
        </w:rPr>
      </w:pPr>
      <w:r>
        <w:rPr>
          <w:color w:val="000000"/>
          <w:sz w:val="28"/>
          <w:szCs w:val="28"/>
        </w:rPr>
        <w:t>6</w:t>
      </w:r>
      <w:r w:rsidR="00410546" w:rsidRPr="00410546">
        <w:rPr>
          <w:color w:val="000000"/>
          <w:sz w:val="28"/>
          <w:szCs w:val="28"/>
        </w:rPr>
        <w:t>. Normen voor de natuur</w:t>
      </w:r>
    </w:p>
    <w:p w14:paraId="799F147C" w14:textId="77777777" w:rsidR="006D1D86" w:rsidRDefault="006D1D86" w:rsidP="006D1D86">
      <w:pPr>
        <w:pStyle w:val="Geenafstand"/>
        <w:ind w:left="360"/>
      </w:pPr>
    </w:p>
    <w:p w14:paraId="3FA5F1D5" w14:textId="47A4A872" w:rsidR="00CA04AD" w:rsidRDefault="006D1D86" w:rsidP="00464951">
      <w:pPr>
        <w:pStyle w:val="Geenafstand"/>
        <w:numPr>
          <w:ilvl w:val="0"/>
          <w:numId w:val="23"/>
        </w:numPr>
      </w:pPr>
      <w:r w:rsidRPr="002B0B54">
        <w:rPr>
          <w:b/>
          <w:bCs/>
        </w:rPr>
        <w:t xml:space="preserve">Volg </w:t>
      </w:r>
      <w:r w:rsidR="002B0B54" w:rsidRPr="002B0B54">
        <w:rPr>
          <w:b/>
          <w:bCs/>
        </w:rPr>
        <w:t>in de NRD</w:t>
      </w:r>
      <w:r w:rsidR="002B0B54">
        <w:t xml:space="preserve"> </w:t>
      </w:r>
      <w:r w:rsidRPr="002B63D4">
        <w:t xml:space="preserve">het Expertrapport </w:t>
      </w:r>
      <w:r>
        <w:t xml:space="preserve">Natuur </w:t>
      </w:r>
      <w:r w:rsidRPr="002B63D4">
        <w:t xml:space="preserve">om </w:t>
      </w:r>
      <w:r w:rsidR="002B0B54">
        <w:t xml:space="preserve">ook de </w:t>
      </w:r>
      <w:r w:rsidRPr="002B63D4">
        <w:t xml:space="preserve">Randvoorwaarden </w:t>
      </w:r>
      <w:r>
        <w:t>Natuur</w:t>
      </w:r>
      <w:r w:rsidR="00400AA9">
        <w:rPr>
          <w:rStyle w:val="Voetnootmarkering"/>
        </w:rPr>
        <w:t xml:space="preserve"> </w:t>
      </w:r>
      <w:r w:rsidRPr="002B63D4">
        <w:t>te gebruiken</w:t>
      </w:r>
      <w:r w:rsidR="00B83105">
        <w:t>, onder andere bij het bepalen</w:t>
      </w:r>
      <w:r w:rsidRPr="002B63D4">
        <w:t xml:space="preserve"> van bovenw</w:t>
      </w:r>
      <w:r>
        <w:t xml:space="preserve">ettelijke </w:t>
      </w:r>
      <w:r w:rsidR="00B83105">
        <w:t xml:space="preserve">criteria en </w:t>
      </w:r>
      <w:r>
        <w:t xml:space="preserve">normen. </w:t>
      </w:r>
    </w:p>
    <w:p w14:paraId="7F313B40" w14:textId="77777777" w:rsidR="006D1D86" w:rsidRDefault="006D1D86" w:rsidP="006D1D86">
      <w:pPr>
        <w:pStyle w:val="Geenafstand"/>
        <w:ind w:left="360"/>
        <w:rPr>
          <w:color w:val="000000"/>
          <w:sz w:val="22"/>
          <w:szCs w:val="22"/>
        </w:rPr>
      </w:pPr>
    </w:p>
    <w:p w14:paraId="5C3B5F67" w14:textId="329B9C57" w:rsidR="00CA04AD" w:rsidRDefault="00B83105" w:rsidP="00CA04AD">
      <w:pPr>
        <w:pStyle w:val="Geenafstand"/>
      </w:pPr>
      <w:r>
        <w:rPr>
          <w:color w:val="000000"/>
          <w:sz w:val="22"/>
          <w:szCs w:val="22"/>
        </w:rPr>
        <w:t>We constate</w:t>
      </w:r>
      <w:r w:rsidR="00051D5E">
        <w:rPr>
          <w:color w:val="000000"/>
          <w:sz w:val="22"/>
          <w:szCs w:val="22"/>
        </w:rPr>
        <w:t>e</w:t>
      </w:r>
      <w:r>
        <w:rPr>
          <w:color w:val="000000"/>
          <w:sz w:val="22"/>
          <w:szCs w:val="22"/>
        </w:rPr>
        <w:t>r</w:t>
      </w:r>
      <w:r w:rsidR="00051D5E">
        <w:rPr>
          <w:color w:val="000000"/>
          <w:sz w:val="22"/>
          <w:szCs w:val="22"/>
        </w:rPr>
        <w:t>d</w:t>
      </w:r>
      <w:r>
        <w:rPr>
          <w:color w:val="000000"/>
          <w:sz w:val="22"/>
          <w:szCs w:val="22"/>
        </w:rPr>
        <w:t xml:space="preserve">en </w:t>
      </w:r>
      <w:r w:rsidR="00051D5E">
        <w:rPr>
          <w:color w:val="000000"/>
          <w:sz w:val="22"/>
          <w:szCs w:val="22"/>
        </w:rPr>
        <w:t xml:space="preserve">in 5 </w:t>
      </w:r>
      <w:r>
        <w:rPr>
          <w:color w:val="000000"/>
          <w:sz w:val="22"/>
          <w:szCs w:val="22"/>
        </w:rPr>
        <w:t xml:space="preserve">dat adviezen waaraan Vogelbescherming Nederland en Natuurmonumenten Nederland meewerkten een </w:t>
      </w:r>
      <w:r w:rsidRPr="00B83105">
        <w:rPr>
          <w:b/>
          <w:bCs/>
          <w:color w:val="000000"/>
          <w:sz w:val="22"/>
          <w:szCs w:val="22"/>
        </w:rPr>
        <w:t>serieuze plek verdienen in de NRD.</w:t>
      </w:r>
      <w:r>
        <w:rPr>
          <w:color w:val="000000"/>
          <w:sz w:val="22"/>
          <w:szCs w:val="22"/>
        </w:rPr>
        <w:t xml:space="preserve"> </w:t>
      </w:r>
      <w:r w:rsidR="00CA04AD" w:rsidRPr="00176351">
        <w:rPr>
          <w:color w:val="000000"/>
          <w:sz w:val="22"/>
          <w:szCs w:val="22"/>
        </w:rPr>
        <w:t>Wij inwoners gaan ervan uit dat de in de</w:t>
      </w:r>
      <w:r>
        <w:rPr>
          <w:color w:val="000000"/>
          <w:sz w:val="22"/>
          <w:szCs w:val="22"/>
        </w:rPr>
        <w:t>ze</w:t>
      </w:r>
      <w:r w:rsidR="00CA04AD" w:rsidRPr="00176351">
        <w:rPr>
          <w:color w:val="000000"/>
          <w:sz w:val="22"/>
          <w:szCs w:val="22"/>
        </w:rPr>
        <w:t xml:space="preserve"> </w:t>
      </w:r>
      <w:r w:rsidR="00CA04AD" w:rsidRPr="00176351">
        <w:rPr>
          <w:i/>
          <w:iCs/>
          <w:color w:val="000000"/>
          <w:sz w:val="22"/>
          <w:szCs w:val="22"/>
        </w:rPr>
        <w:t>Randvoorwaarden</w:t>
      </w:r>
      <w:r w:rsidR="00CA04AD" w:rsidRPr="00176351">
        <w:rPr>
          <w:color w:val="000000"/>
          <w:sz w:val="22"/>
          <w:szCs w:val="22"/>
        </w:rPr>
        <w:t xml:space="preserve"> geadviseerde normen betrokken </w:t>
      </w:r>
      <w:r>
        <w:rPr>
          <w:color w:val="000000"/>
          <w:sz w:val="22"/>
          <w:szCs w:val="22"/>
        </w:rPr>
        <w:t xml:space="preserve">gaan </w:t>
      </w:r>
      <w:r w:rsidR="00CA04AD" w:rsidRPr="00176351">
        <w:rPr>
          <w:color w:val="000000"/>
          <w:sz w:val="22"/>
          <w:szCs w:val="22"/>
        </w:rPr>
        <w:t xml:space="preserve">worden bij het bepalen van de grens van wat voor Amsterdam </w:t>
      </w:r>
      <w:r w:rsidR="00051D5E">
        <w:rPr>
          <w:color w:val="000000"/>
          <w:sz w:val="22"/>
          <w:szCs w:val="22"/>
        </w:rPr>
        <w:t xml:space="preserve">en omgeving </w:t>
      </w:r>
      <w:r w:rsidR="00CA04AD" w:rsidRPr="00176351">
        <w:rPr>
          <w:color w:val="000000"/>
          <w:sz w:val="22"/>
          <w:szCs w:val="22"/>
        </w:rPr>
        <w:t xml:space="preserve">aanvaardbare schade is aan de natuur, het landschap en de </w:t>
      </w:r>
      <w:r w:rsidR="00CA04AD">
        <w:rPr>
          <w:color w:val="000000"/>
          <w:sz w:val="22"/>
          <w:szCs w:val="22"/>
        </w:rPr>
        <w:t>leefomgeving.</w:t>
      </w:r>
      <w:r w:rsidR="00CA04AD" w:rsidRPr="00176351">
        <w:rPr>
          <w:color w:val="000000"/>
          <w:sz w:val="22"/>
          <w:szCs w:val="22"/>
        </w:rPr>
        <w:t xml:space="preserve"> </w:t>
      </w:r>
    </w:p>
    <w:p w14:paraId="6CC7E940" w14:textId="4B2A0A3D" w:rsidR="00CA04AD" w:rsidRDefault="00CA04AD" w:rsidP="00CA04AD">
      <w:pPr>
        <w:pStyle w:val="Geenafstand"/>
        <w:rPr>
          <w:sz w:val="22"/>
          <w:szCs w:val="22"/>
        </w:rPr>
      </w:pPr>
      <w:r w:rsidRPr="002B63D4">
        <w:rPr>
          <w:sz w:val="22"/>
          <w:szCs w:val="22"/>
        </w:rPr>
        <w:t>Het expertrapport geeft aan dat haar opdracht een beperking heeft, en adviseert bovendien om op onderdeel naast wettelijke ook bovenwettelijke normen te stellen</w:t>
      </w:r>
      <w:r w:rsidR="004E1AA3">
        <w:rPr>
          <w:sz w:val="22"/>
          <w:szCs w:val="22"/>
        </w:rPr>
        <w:t xml:space="preserve">, en verwijst daarbij </w:t>
      </w:r>
      <w:r w:rsidRPr="002B63D4">
        <w:rPr>
          <w:sz w:val="22"/>
          <w:szCs w:val="22"/>
        </w:rPr>
        <w:t xml:space="preserve">naar </w:t>
      </w:r>
      <w:r w:rsidRPr="002B63D4">
        <w:rPr>
          <w:i/>
          <w:iCs/>
          <w:sz w:val="22"/>
          <w:szCs w:val="22"/>
        </w:rPr>
        <w:t>RES Randvoorwaarden Advies van 4 april</w:t>
      </w:r>
      <w:r w:rsidRPr="002B63D4">
        <w:rPr>
          <w:sz w:val="22"/>
          <w:szCs w:val="22"/>
        </w:rPr>
        <w:t xml:space="preserve"> </w:t>
      </w:r>
      <w:r w:rsidRPr="002B63D4">
        <w:rPr>
          <w:sz w:val="22"/>
          <w:szCs w:val="22"/>
        </w:rPr>
        <w:lastRenderedPageBreak/>
        <w:t xml:space="preserve">2022 voor normen met betrekking tot recreatie en ketenbeheer. Met bovenwettelijke normen </w:t>
      </w:r>
      <w:r w:rsidR="00B83105">
        <w:rPr>
          <w:sz w:val="22"/>
          <w:szCs w:val="22"/>
        </w:rPr>
        <w:t>heef</w:t>
      </w:r>
      <w:r w:rsidRPr="002B63D4">
        <w:rPr>
          <w:sz w:val="22"/>
          <w:szCs w:val="22"/>
        </w:rPr>
        <w:t xml:space="preserve">t het rapport niet </w:t>
      </w:r>
      <w:r w:rsidR="00B83105">
        <w:rPr>
          <w:sz w:val="22"/>
          <w:szCs w:val="22"/>
        </w:rPr>
        <w:t xml:space="preserve">primair </w:t>
      </w:r>
      <w:r w:rsidRPr="002B63D4">
        <w:rPr>
          <w:sz w:val="22"/>
          <w:szCs w:val="22"/>
        </w:rPr>
        <w:t>compensatie en mitigatie achteraf</w:t>
      </w:r>
      <w:r w:rsidR="00B83105">
        <w:rPr>
          <w:sz w:val="22"/>
          <w:szCs w:val="22"/>
        </w:rPr>
        <w:t xml:space="preserve"> op het oog</w:t>
      </w:r>
      <w:r w:rsidRPr="002B63D4">
        <w:rPr>
          <w:sz w:val="22"/>
          <w:szCs w:val="22"/>
        </w:rPr>
        <w:t xml:space="preserve">, maar keuzecriteria vooraf.  </w:t>
      </w:r>
    </w:p>
    <w:p w14:paraId="4C4C3F99" w14:textId="1EBAF632" w:rsidR="00CA04AD" w:rsidRDefault="00CA04AD" w:rsidP="00CA04AD">
      <w:pPr>
        <w:pStyle w:val="Geenafstand"/>
        <w:rPr>
          <w:sz w:val="22"/>
          <w:szCs w:val="22"/>
        </w:rPr>
      </w:pPr>
    </w:p>
    <w:p w14:paraId="67B3F019" w14:textId="49DF4573" w:rsidR="00464951" w:rsidRPr="00410546" w:rsidRDefault="00EB6AB9" w:rsidP="00464951">
      <w:pPr>
        <w:pStyle w:val="Geenafstand"/>
        <w:rPr>
          <w:color w:val="000000"/>
          <w:sz w:val="28"/>
          <w:szCs w:val="28"/>
        </w:rPr>
      </w:pPr>
      <w:bookmarkStart w:id="2" w:name="_Hlk131410605"/>
      <w:r>
        <w:rPr>
          <w:color w:val="000000"/>
          <w:sz w:val="28"/>
          <w:szCs w:val="28"/>
        </w:rPr>
        <w:t>7</w:t>
      </w:r>
      <w:r w:rsidR="00464951" w:rsidRPr="00410546">
        <w:rPr>
          <w:color w:val="000000"/>
          <w:sz w:val="28"/>
          <w:szCs w:val="28"/>
        </w:rPr>
        <w:t xml:space="preserve">. Normen voor de </w:t>
      </w:r>
      <w:r w:rsidR="00464951">
        <w:rPr>
          <w:color w:val="000000"/>
          <w:sz w:val="28"/>
          <w:szCs w:val="28"/>
        </w:rPr>
        <w:t>gezondheid</w:t>
      </w:r>
    </w:p>
    <w:bookmarkEnd w:id="2"/>
    <w:p w14:paraId="19C2934C" w14:textId="77777777" w:rsidR="00464951" w:rsidRDefault="00464951" w:rsidP="00CA04AD">
      <w:pPr>
        <w:pStyle w:val="Geenafstand"/>
        <w:rPr>
          <w:sz w:val="22"/>
          <w:szCs w:val="22"/>
        </w:rPr>
      </w:pPr>
    </w:p>
    <w:p w14:paraId="3FCC5E20" w14:textId="6E1A9DD2" w:rsidR="00CA04AD" w:rsidRPr="005E061D" w:rsidRDefault="00CA04AD" w:rsidP="00CA04AD">
      <w:pPr>
        <w:pStyle w:val="Geenafstand"/>
      </w:pPr>
      <w:r w:rsidRPr="00DC3A2C">
        <w:rPr>
          <w:sz w:val="22"/>
          <w:szCs w:val="22"/>
        </w:rPr>
        <w:t xml:space="preserve">Bij duurzaamheid </w:t>
      </w:r>
      <w:r w:rsidRPr="00DD7FDC">
        <w:rPr>
          <w:b/>
          <w:bCs/>
          <w:sz w:val="22"/>
          <w:szCs w:val="22"/>
        </w:rPr>
        <w:t>wordt in deze NRD uitgegaan van</w:t>
      </w:r>
      <w:r w:rsidRPr="00DC3A2C">
        <w:rPr>
          <w:sz w:val="22"/>
          <w:szCs w:val="22"/>
        </w:rPr>
        <w:t xml:space="preserve"> de ambitie van 17 extra windturbines in zoekgebieden in natuurgebieden Gaasperplas/Gaasperzoom en De Hoge Dijk als het Zuidoost betreft. Inmiddels wordt landelijk aan nieuwe normen gewerkt en die kunnen verschillen wat betreft dit uitgangspunt. Graag uw aandacht voor de laatste inzichten met betrekking tot het al of niet gebruiken van de Lden - norm, tot criteria voor laagfrequent geluid en tot afstandsnormen. </w:t>
      </w:r>
      <w:r w:rsidRPr="00DC3A2C">
        <w:rPr>
          <w:rStyle w:val="Voetnootmarkering"/>
          <w:sz w:val="22"/>
          <w:szCs w:val="22"/>
        </w:rPr>
        <w:footnoteReference w:id="13"/>
      </w:r>
      <w:r>
        <w:rPr>
          <w:sz w:val="22"/>
          <w:szCs w:val="22"/>
        </w:rPr>
        <w:t xml:space="preserve"> </w:t>
      </w:r>
      <w:r w:rsidRPr="00DC3A2C">
        <w:rPr>
          <w:rStyle w:val="Voetnootmarkering"/>
          <w:sz w:val="22"/>
          <w:szCs w:val="22"/>
        </w:rPr>
        <w:footnoteReference w:id="14"/>
      </w:r>
    </w:p>
    <w:p w14:paraId="1E43C10D" w14:textId="25EC10D8" w:rsidR="00CA04AD" w:rsidRDefault="00504151" w:rsidP="00CA04AD">
      <w:pPr>
        <w:pStyle w:val="Geenafstand"/>
        <w:rPr>
          <w:sz w:val="22"/>
          <w:szCs w:val="22"/>
        </w:rPr>
      </w:pPr>
      <w:r>
        <w:rPr>
          <w:sz w:val="22"/>
          <w:szCs w:val="22"/>
        </w:rPr>
        <w:t>Het verdient aanbeveling om</w:t>
      </w:r>
    </w:p>
    <w:p w14:paraId="6C4EED8E" w14:textId="77777777" w:rsidR="004525EC" w:rsidRDefault="004525EC" w:rsidP="00CA04AD">
      <w:pPr>
        <w:pStyle w:val="Geenafstand"/>
        <w:rPr>
          <w:sz w:val="22"/>
          <w:szCs w:val="22"/>
        </w:rPr>
      </w:pPr>
    </w:p>
    <w:p w14:paraId="2FF6232E" w14:textId="7B8EBECC" w:rsidR="001422D9" w:rsidRPr="004525EC" w:rsidRDefault="004525EC" w:rsidP="004525EC">
      <w:pPr>
        <w:pStyle w:val="Geenafstand"/>
        <w:numPr>
          <w:ilvl w:val="0"/>
          <w:numId w:val="23"/>
        </w:numPr>
      </w:pPr>
      <w:r w:rsidRPr="004525EC">
        <w:t xml:space="preserve">De handreiking commissie MER </w:t>
      </w:r>
      <w:r>
        <w:t>voor sociale effecten te gebruiken waar het residentiële instellingen betreft; daarvan zijn er in Zuidoost veel</w:t>
      </w:r>
      <w:r w:rsidR="000A59F1">
        <w:t>, vooral rond UMC AMC</w:t>
      </w:r>
      <w:r w:rsidR="005970BA">
        <w:t>;</w:t>
      </w:r>
      <w:r w:rsidR="000A59F1">
        <w:t xml:space="preserve"> </w:t>
      </w:r>
    </w:p>
    <w:p w14:paraId="2851D7E1" w14:textId="1A1179E1" w:rsidR="00CA04AD" w:rsidRPr="00DC3A2C" w:rsidRDefault="00CA04AD" w:rsidP="00464951">
      <w:pPr>
        <w:pStyle w:val="Geenafstand"/>
        <w:numPr>
          <w:ilvl w:val="0"/>
          <w:numId w:val="23"/>
        </w:numPr>
      </w:pPr>
      <w:r>
        <w:t>M</w:t>
      </w:r>
      <w:r w:rsidRPr="00DC3A2C">
        <w:t xml:space="preserve">etingen te doen aan de hand van afstandsnormen, omdat die transparanter </w:t>
      </w:r>
      <w:r w:rsidR="00400AA9">
        <w:t xml:space="preserve">en met meer voortvarendheid </w:t>
      </w:r>
      <w:r w:rsidRPr="00DC3A2C">
        <w:t>te handhaven zijn, prima aanvullend náást geluidsnormen gebruikt kunnen worden, en aan de orde zijn in het debat op rijksniveau</w:t>
      </w:r>
      <w:r w:rsidR="005970BA">
        <w:t>;</w:t>
      </w:r>
    </w:p>
    <w:p w14:paraId="66D3A981" w14:textId="2B7D70A0" w:rsidR="00CA04AD" w:rsidRPr="00DC3A2C" w:rsidRDefault="00CA04AD" w:rsidP="00464951">
      <w:pPr>
        <w:pStyle w:val="Geenafstand"/>
        <w:numPr>
          <w:ilvl w:val="0"/>
          <w:numId w:val="23"/>
        </w:numPr>
      </w:pPr>
      <w:r>
        <w:t>B</w:t>
      </w:r>
      <w:r w:rsidRPr="00DC3A2C">
        <w:t>ij het bepalen van geluidsbelasting uit te gaan van piekbelasting in plaats van Lden, conform de laatste inzichten</w:t>
      </w:r>
      <w:r w:rsidR="005970BA">
        <w:t>;</w:t>
      </w:r>
    </w:p>
    <w:p w14:paraId="611AA0BD" w14:textId="418D03FB" w:rsidR="00CA04AD" w:rsidRDefault="00CA04AD" w:rsidP="00464951">
      <w:pPr>
        <w:pStyle w:val="Geenafstand"/>
        <w:numPr>
          <w:ilvl w:val="0"/>
          <w:numId w:val="23"/>
        </w:numPr>
      </w:pPr>
      <w:r>
        <w:t>B</w:t>
      </w:r>
      <w:r w:rsidRPr="00DC3A2C">
        <w:t xml:space="preserve">ij het bepalen van geluidsbelasting uit te gaan van de laatste wetenschappelijke inzichten zoals </w:t>
      </w:r>
      <w:r w:rsidR="001905DA">
        <w:t xml:space="preserve">beschreven in de artikelen van </w:t>
      </w:r>
      <w:r w:rsidR="001B2A23">
        <w:t xml:space="preserve">dr. Ir. Jan </w:t>
      </w:r>
      <w:r w:rsidR="001905DA">
        <w:t xml:space="preserve">De Laat. </w:t>
      </w:r>
      <w:r w:rsidR="00400AA9" w:rsidRPr="00DC3A2C">
        <w:rPr>
          <w:rStyle w:val="Voetnootmarkering"/>
          <w:sz w:val="22"/>
          <w:szCs w:val="22"/>
        </w:rPr>
        <w:footnoteReference w:id="15"/>
      </w:r>
      <w:r w:rsidR="00400AA9">
        <w:rPr>
          <w:sz w:val="22"/>
          <w:szCs w:val="22"/>
        </w:rPr>
        <w:t xml:space="preserve"> </w:t>
      </w:r>
      <w:r w:rsidR="00400AA9" w:rsidRPr="00DC3A2C">
        <w:rPr>
          <w:rStyle w:val="Voetnootmarkering"/>
          <w:sz w:val="22"/>
          <w:szCs w:val="22"/>
        </w:rPr>
        <w:footnoteReference w:id="16"/>
      </w:r>
    </w:p>
    <w:p w14:paraId="55955B8F" w14:textId="77777777" w:rsidR="00CA04AD" w:rsidRPr="00DC3A2C" w:rsidRDefault="00CA04AD" w:rsidP="00CA04AD">
      <w:pPr>
        <w:pStyle w:val="Geenafstand"/>
        <w:ind w:left="720"/>
      </w:pPr>
    </w:p>
    <w:p w14:paraId="55032D4D" w14:textId="77777777" w:rsidR="00B83105" w:rsidRDefault="00B83105" w:rsidP="00074BE8">
      <w:pPr>
        <w:pStyle w:val="Geenafstand"/>
        <w:rPr>
          <w:color w:val="000000"/>
          <w:sz w:val="28"/>
          <w:szCs w:val="28"/>
        </w:rPr>
      </w:pPr>
    </w:p>
    <w:p w14:paraId="6F7FA0EE" w14:textId="53D7BC0C" w:rsidR="00074BE8" w:rsidRPr="00410546" w:rsidRDefault="00464E35" w:rsidP="00074BE8">
      <w:pPr>
        <w:pStyle w:val="Geenafstand"/>
        <w:rPr>
          <w:color w:val="000000"/>
          <w:sz w:val="28"/>
          <w:szCs w:val="28"/>
        </w:rPr>
      </w:pPr>
      <w:r>
        <w:rPr>
          <w:color w:val="000000"/>
          <w:sz w:val="28"/>
          <w:szCs w:val="28"/>
        </w:rPr>
        <w:t>8</w:t>
      </w:r>
      <w:r w:rsidR="00074BE8" w:rsidRPr="00410546">
        <w:rPr>
          <w:color w:val="000000"/>
          <w:sz w:val="28"/>
          <w:szCs w:val="28"/>
        </w:rPr>
        <w:t xml:space="preserve">. </w:t>
      </w:r>
      <w:r w:rsidR="000C5E26">
        <w:rPr>
          <w:color w:val="000000"/>
          <w:sz w:val="28"/>
          <w:szCs w:val="28"/>
        </w:rPr>
        <w:t>Geef de mogelijkheid te begrenzen wat aanvaardbare schade is</w:t>
      </w:r>
    </w:p>
    <w:p w14:paraId="2679C0DD" w14:textId="11B86F03" w:rsidR="001422D9" w:rsidRPr="001422D9" w:rsidRDefault="002B0B54" w:rsidP="001422D9">
      <w:pPr>
        <w:pStyle w:val="Geenafstand"/>
        <w:numPr>
          <w:ilvl w:val="0"/>
          <w:numId w:val="23"/>
        </w:numPr>
      </w:pPr>
      <w:r w:rsidRPr="001422D9">
        <w:t>Maak</w:t>
      </w:r>
      <w:r w:rsidR="001422D9" w:rsidRPr="001422D9">
        <w:t xml:space="preserve"> door de </w:t>
      </w:r>
      <w:r w:rsidR="001422D9" w:rsidRPr="00DD7FDC">
        <w:rPr>
          <w:b/>
          <w:bCs/>
        </w:rPr>
        <w:t>inrichting van NRD</w:t>
      </w:r>
      <w:r w:rsidR="001422D9" w:rsidRPr="001422D9">
        <w:t xml:space="preserve"> mogelijk vooraf te bepalen welke schade aanvaardbaar is</w:t>
      </w:r>
      <w:r w:rsidR="005970BA">
        <w:t>;</w:t>
      </w:r>
    </w:p>
    <w:p w14:paraId="27E8A2FF" w14:textId="77777777" w:rsidR="001422D9" w:rsidRPr="001B2A23" w:rsidRDefault="001422D9" w:rsidP="001422D9">
      <w:pPr>
        <w:pStyle w:val="Geenafstand"/>
        <w:numPr>
          <w:ilvl w:val="0"/>
          <w:numId w:val="23"/>
        </w:numPr>
        <w:rPr>
          <w:sz w:val="22"/>
          <w:szCs w:val="22"/>
        </w:rPr>
      </w:pPr>
      <w:r w:rsidRPr="00DC3A2C">
        <w:t xml:space="preserve">Onze vraag is om voor Amsterdam </w:t>
      </w:r>
      <w:r w:rsidRPr="000A59F1">
        <w:rPr>
          <w:b/>
          <w:bCs/>
        </w:rPr>
        <w:t>kwantificeerbaat te maken</w:t>
      </w:r>
      <w:r>
        <w:t xml:space="preserve"> wat </w:t>
      </w:r>
      <w:r w:rsidRPr="00DC3A2C">
        <w:t xml:space="preserve">aanvaardbare dan wel onaanvaardbare schade is aan gezondheid en aan natuur, </w:t>
      </w:r>
      <w:r>
        <w:t>in plaats van aan te sturen op het achteraf</w:t>
      </w:r>
      <w:r w:rsidRPr="00DC3A2C">
        <w:t xml:space="preserve"> criteria ontlenen aan gekozen scenario’s of optimalisatie – alternatieven</w:t>
      </w:r>
      <w:r>
        <w:t>. De c</w:t>
      </w:r>
      <w:r w:rsidRPr="00DC3A2C">
        <w:t xml:space="preserve">riteria zijn in </w:t>
      </w:r>
      <w:r>
        <w:t xml:space="preserve">de achteraf – optie </w:t>
      </w:r>
      <w:r w:rsidRPr="00DC3A2C">
        <w:t xml:space="preserve">vertroebeld, want ze namen de ambitie als </w:t>
      </w:r>
      <w:r>
        <w:t>vertrek</w:t>
      </w:r>
      <w:r w:rsidRPr="00DC3A2C">
        <w:t>punt voor het bepalen van de norm</w:t>
      </w:r>
      <w:r>
        <w:t xml:space="preserve">. Natuur en gezondheid zouden vertrekpunt moeten zijn voor het bepalen van de norm. </w:t>
      </w:r>
    </w:p>
    <w:p w14:paraId="2D97753F" w14:textId="77777777" w:rsidR="001422D9" w:rsidRDefault="001422D9" w:rsidP="00CA04AD">
      <w:pPr>
        <w:pStyle w:val="ReferentiegegevensRegular"/>
        <w:keepLines/>
        <w:rPr>
          <w:rFonts w:ascii="Calibri" w:hAnsi="Calibri"/>
          <w:b/>
          <w:bCs/>
          <w:i/>
          <w:iCs/>
          <w:sz w:val="22"/>
          <w:szCs w:val="22"/>
        </w:rPr>
      </w:pPr>
    </w:p>
    <w:p w14:paraId="15485C5E" w14:textId="7874051E" w:rsidR="00CA04AD" w:rsidRPr="00853802" w:rsidRDefault="00400AA9" w:rsidP="00CA04AD">
      <w:pPr>
        <w:pStyle w:val="ReferentiegegevensRegular"/>
        <w:keepLines/>
        <w:rPr>
          <w:rFonts w:ascii="Calibri" w:hAnsi="Calibri"/>
          <w:b/>
          <w:bCs/>
          <w:sz w:val="22"/>
          <w:szCs w:val="22"/>
        </w:rPr>
      </w:pPr>
      <w:r w:rsidRPr="00853802">
        <w:rPr>
          <w:rFonts w:ascii="Calibri" w:hAnsi="Calibri"/>
          <w:b/>
          <w:bCs/>
          <w:sz w:val="22"/>
          <w:szCs w:val="22"/>
        </w:rPr>
        <w:t>NRD</w:t>
      </w:r>
      <w:r w:rsidR="00CA04AD" w:rsidRPr="00853802">
        <w:rPr>
          <w:rFonts w:ascii="Calibri" w:hAnsi="Calibri"/>
          <w:b/>
          <w:bCs/>
          <w:sz w:val="22"/>
          <w:szCs w:val="22"/>
        </w:rPr>
        <w:t xml:space="preserve">: het woord afwegingskader in de betekenis van </w:t>
      </w:r>
      <w:r w:rsidRPr="00853802">
        <w:rPr>
          <w:rFonts w:ascii="Calibri" w:hAnsi="Calibri"/>
          <w:b/>
          <w:bCs/>
          <w:sz w:val="22"/>
          <w:szCs w:val="22"/>
        </w:rPr>
        <w:t xml:space="preserve">breed aangenomen </w:t>
      </w:r>
      <w:r w:rsidR="00CA04AD" w:rsidRPr="00853802">
        <w:rPr>
          <w:rFonts w:ascii="Calibri" w:hAnsi="Calibri"/>
          <w:b/>
          <w:bCs/>
          <w:sz w:val="22"/>
          <w:szCs w:val="22"/>
        </w:rPr>
        <w:t>motie 79</w:t>
      </w:r>
      <w:r w:rsidR="00CA04AD" w:rsidRPr="00853802">
        <w:rPr>
          <w:rStyle w:val="Voetnootmarkering"/>
          <w:rFonts w:ascii="Calibri" w:hAnsi="Calibri"/>
          <w:b/>
          <w:bCs/>
          <w:sz w:val="22"/>
          <w:szCs w:val="22"/>
        </w:rPr>
        <w:footnoteReference w:id="17"/>
      </w:r>
      <w:r w:rsidR="00CA04AD" w:rsidRPr="00853802">
        <w:rPr>
          <w:rFonts w:ascii="Calibri" w:hAnsi="Calibri"/>
          <w:b/>
          <w:bCs/>
          <w:sz w:val="22"/>
          <w:szCs w:val="22"/>
        </w:rPr>
        <w:t xml:space="preserve"> van de </w:t>
      </w:r>
      <w:r w:rsidR="000E7927" w:rsidRPr="00853802">
        <w:rPr>
          <w:rFonts w:ascii="Calibri" w:hAnsi="Calibri"/>
          <w:b/>
          <w:bCs/>
          <w:sz w:val="22"/>
          <w:szCs w:val="22"/>
        </w:rPr>
        <w:t xml:space="preserve">Amsterdamse </w:t>
      </w:r>
      <w:r w:rsidR="00CA04AD" w:rsidRPr="00853802">
        <w:rPr>
          <w:rFonts w:ascii="Calibri" w:hAnsi="Calibri"/>
          <w:b/>
          <w:bCs/>
          <w:sz w:val="22"/>
          <w:szCs w:val="22"/>
        </w:rPr>
        <w:t>coalitie, ontbreekt</w:t>
      </w:r>
      <w:r w:rsidR="00853802" w:rsidRPr="00853802">
        <w:rPr>
          <w:rFonts w:ascii="Calibri" w:hAnsi="Calibri"/>
          <w:b/>
          <w:bCs/>
          <w:sz w:val="22"/>
          <w:szCs w:val="22"/>
        </w:rPr>
        <w:t xml:space="preserve">. Dit wordt </w:t>
      </w:r>
      <w:r w:rsidR="00853802">
        <w:rPr>
          <w:rFonts w:ascii="Calibri" w:hAnsi="Calibri"/>
          <w:b/>
          <w:bCs/>
          <w:sz w:val="22"/>
          <w:szCs w:val="22"/>
        </w:rPr>
        <w:t>uitgelegd</w:t>
      </w:r>
      <w:r w:rsidR="00853802" w:rsidRPr="00853802">
        <w:rPr>
          <w:rFonts w:ascii="Calibri" w:hAnsi="Calibri"/>
          <w:b/>
          <w:bCs/>
          <w:sz w:val="22"/>
          <w:szCs w:val="22"/>
        </w:rPr>
        <w:t xml:space="preserve"> bij de optimalisatie – alternatieven op pagina 18</w:t>
      </w:r>
      <w:r w:rsidR="00853802">
        <w:rPr>
          <w:rFonts w:ascii="Calibri" w:hAnsi="Calibri"/>
          <w:b/>
          <w:bCs/>
          <w:sz w:val="22"/>
          <w:szCs w:val="22"/>
        </w:rPr>
        <w:t xml:space="preserve"> en ook op pagina 59: </w:t>
      </w:r>
      <w:r w:rsidR="00853802" w:rsidRPr="00853802">
        <w:rPr>
          <w:b/>
          <w:bCs/>
          <w:color w:val="000000"/>
          <w:kern w:val="0"/>
          <w:sz w:val="18"/>
          <w:szCs w:val="18"/>
        </w:rPr>
        <w:t>Het P</w:t>
      </w:r>
      <w:r w:rsidR="00853802">
        <w:rPr>
          <w:b/>
          <w:bCs/>
          <w:color w:val="000000"/>
          <w:kern w:val="0"/>
          <w:sz w:val="18"/>
          <w:szCs w:val="18"/>
        </w:rPr>
        <w:t xml:space="preserve">lan </w:t>
      </w:r>
      <w:r w:rsidR="00853802" w:rsidRPr="00853802">
        <w:rPr>
          <w:b/>
          <w:bCs/>
          <w:color w:val="000000"/>
          <w:kern w:val="0"/>
          <w:sz w:val="18"/>
          <w:szCs w:val="18"/>
        </w:rPr>
        <w:t>W</w:t>
      </w:r>
      <w:r w:rsidR="00853802">
        <w:rPr>
          <w:b/>
          <w:bCs/>
          <w:color w:val="000000"/>
          <w:kern w:val="0"/>
          <w:sz w:val="18"/>
          <w:szCs w:val="18"/>
        </w:rPr>
        <w:t xml:space="preserve">ind </w:t>
      </w:r>
      <w:r w:rsidR="00853802" w:rsidRPr="00853802">
        <w:rPr>
          <w:b/>
          <w:bCs/>
          <w:color w:val="000000"/>
          <w:kern w:val="0"/>
          <w:sz w:val="18"/>
          <w:szCs w:val="18"/>
        </w:rPr>
        <w:t>A</w:t>
      </w:r>
      <w:r w:rsidR="00853802">
        <w:rPr>
          <w:b/>
          <w:bCs/>
          <w:color w:val="000000"/>
          <w:kern w:val="0"/>
          <w:sz w:val="18"/>
          <w:szCs w:val="18"/>
        </w:rPr>
        <w:t>msterdam</w:t>
      </w:r>
      <w:r w:rsidR="00853802" w:rsidRPr="00853802">
        <w:rPr>
          <w:b/>
          <w:bCs/>
          <w:color w:val="000000"/>
          <w:kern w:val="0"/>
          <w:sz w:val="18"/>
          <w:szCs w:val="18"/>
        </w:rPr>
        <w:t xml:space="preserve"> wordt een afwegingskader waarin, mede onderbouwd met het </w:t>
      </w:r>
      <w:proofErr w:type="spellStart"/>
      <w:r w:rsidR="00853802" w:rsidRPr="00853802">
        <w:rPr>
          <w:b/>
          <w:bCs/>
          <w:color w:val="000000"/>
          <w:kern w:val="0"/>
          <w:sz w:val="18"/>
          <w:szCs w:val="18"/>
        </w:rPr>
        <w:t>planMER</w:t>
      </w:r>
      <w:proofErr w:type="spellEnd"/>
      <w:r w:rsidR="00853802" w:rsidRPr="00853802">
        <w:rPr>
          <w:b/>
          <w:bCs/>
          <w:color w:val="000000"/>
          <w:kern w:val="0"/>
          <w:sz w:val="18"/>
          <w:szCs w:val="18"/>
        </w:rPr>
        <w:t>, keuzes worden gemaakt omtrent locaties en randvoorwaarden voor windenergie</w:t>
      </w:r>
      <w:r w:rsidR="00853802">
        <w:rPr>
          <w:b/>
          <w:bCs/>
          <w:color w:val="000000"/>
          <w:kern w:val="0"/>
          <w:sz w:val="18"/>
          <w:szCs w:val="18"/>
        </w:rPr>
        <w:t xml:space="preserve">. </w:t>
      </w:r>
    </w:p>
    <w:p w14:paraId="140C4FB4" w14:textId="14237D99" w:rsidR="00CA04AD" w:rsidRDefault="005970BA" w:rsidP="00CA04AD">
      <w:pPr>
        <w:pStyle w:val="ReferentiegegevensRegular"/>
        <w:keepLines/>
        <w:rPr>
          <w:rFonts w:ascii="Calibri" w:hAnsi="Calibri"/>
          <w:sz w:val="22"/>
          <w:szCs w:val="22"/>
        </w:rPr>
      </w:pPr>
      <w:r>
        <w:rPr>
          <w:rFonts w:ascii="Calibri" w:hAnsi="Calibri"/>
          <w:sz w:val="22"/>
          <w:szCs w:val="22"/>
        </w:rPr>
        <w:t>Met d</w:t>
      </w:r>
      <w:r w:rsidR="00853802">
        <w:rPr>
          <w:rFonts w:ascii="Calibri" w:hAnsi="Calibri"/>
          <w:sz w:val="22"/>
          <w:szCs w:val="22"/>
        </w:rPr>
        <w:t>e aanpak met optimalisatie- alternatieven</w:t>
      </w:r>
      <w:r>
        <w:rPr>
          <w:rFonts w:ascii="Calibri" w:hAnsi="Calibri"/>
          <w:sz w:val="22"/>
          <w:szCs w:val="22"/>
        </w:rPr>
        <w:t xml:space="preserve"> kan er </w:t>
      </w:r>
      <w:r w:rsidR="00CA04AD" w:rsidRPr="00DC3A2C">
        <w:rPr>
          <w:rFonts w:ascii="Calibri" w:hAnsi="Calibri"/>
          <w:sz w:val="22"/>
          <w:szCs w:val="22"/>
        </w:rPr>
        <w:t xml:space="preserve">geschoven kan worden met de normen voor natuur en voor gezondheid, terwijl de ambitie de constante blijft. Met een relatieve afweging </w:t>
      </w:r>
      <w:r>
        <w:rPr>
          <w:rFonts w:ascii="Calibri" w:hAnsi="Calibri"/>
          <w:sz w:val="22"/>
          <w:szCs w:val="22"/>
        </w:rPr>
        <w:t>dreigt de stap te worden overgeslagen</w:t>
      </w:r>
      <w:r w:rsidR="00CA04AD" w:rsidRPr="00DC3A2C">
        <w:rPr>
          <w:rFonts w:ascii="Calibri" w:hAnsi="Calibri"/>
          <w:sz w:val="22"/>
          <w:szCs w:val="22"/>
        </w:rPr>
        <w:t xml:space="preserve"> om democratisch een absolute norm vast te stellen voor wat de raad als aanvaardbare schade ziet. </w:t>
      </w:r>
      <w:r w:rsidR="00CA04AD">
        <w:rPr>
          <w:rFonts w:ascii="Calibri" w:hAnsi="Calibri"/>
          <w:sz w:val="22"/>
          <w:szCs w:val="22"/>
        </w:rPr>
        <w:t>Aldus handelen</w:t>
      </w:r>
      <w:r w:rsidR="00CA04AD" w:rsidRPr="00DC3A2C">
        <w:rPr>
          <w:rFonts w:ascii="Calibri" w:hAnsi="Calibri"/>
          <w:sz w:val="22"/>
          <w:szCs w:val="22"/>
        </w:rPr>
        <w:t xml:space="preserve"> zou in tegenspr</w:t>
      </w:r>
      <w:r w:rsidR="00853802">
        <w:rPr>
          <w:rFonts w:ascii="Calibri" w:hAnsi="Calibri"/>
          <w:sz w:val="22"/>
          <w:szCs w:val="22"/>
        </w:rPr>
        <w:t>aa</w:t>
      </w:r>
      <w:r w:rsidR="00CA04AD" w:rsidRPr="00DC3A2C">
        <w:rPr>
          <w:rFonts w:ascii="Calibri" w:hAnsi="Calibri"/>
          <w:sz w:val="22"/>
          <w:szCs w:val="22"/>
        </w:rPr>
        <w:t xml:space="preserve">k zijn met de belofte die het stadsbestuur altijd heeft gedaan aan de eigen inwoners, onder andere in de bewonersbrieven namens de wethouder van februari 2021 en van februari 2023, namelijk dat er geen windmolens zouden komen waar zij </w:t>
      </w:r>
      <w:r w:rsidR="00CA04AD" w:rsidRPr="00DC3A2C">
        <w:rPr>
          <w:rFonts w:ascii="Calibri" w:hAnsi="Calibri"/>
          <w:i/>
          <w:iCs/>
          <w:sz w:val="22"/>
          <w:szCs w:val="22"/>
        </w:rPr>
        <w:t xml:space="preserve">onaanvaardbare overlast </w:t>
      </w:r>
      <w:r w:rsidR="00CA04AD" w:rsidRPr="00DC3A2C">
        <w:rPr>
          <w:rFonts w:ascii="Calibri" w:hAnsi="Calibri"/>
          <w:sz w:val="22"/>
          <w:szCs w:val="22"/>
        </w:rPr>
        <w:t xml:space="preserve">zouden veroorzaken. Niet de ambitie kan bepalen welke de afwegingen zijn. </w:t>
      </w:r>
      <w:r w:rsidR="00CA04AD">
        <w:rPr>
          <w:rFonts w:ascii="Calibri" w:hAnsi="Calibri"/>
          <w:sz w:val="22"/>
          <w:szCs w:val="22"/>
        </w:rPr>
        <w:t xml:space="preserve">Vooraf moet gekwantificeerd kunnen worden waar de grens ligt qua aanvaardbaarheid. </w:t>
      </w:r>
    </w:p>
    <w:p w14:paraId="375A5FCB" w14:textId="77777777" w:rsidR="00CA04AD" w:rsidRPr="001422D9" w:rsidRDefault="00CA04AD" w:rsidP="00CA04AD">
      <w:pPr>
        <w:pStyle w:val="ReferentiegegevensRegular"/>
        <w:keepLines/>
        <w:rPr>
          <w:rFonts w:ascii="Calibri" w:hAnsi="Calibri"/>
          <w:sz w:val="24"/>
        </w:rPr>
      </w:pPr>
    </w:p>
    <w:p w14:paraId="768F66A8" w14:textId="77777777" w:rsidR="001B2A23" w:rsidRPr="001B2A23" w:rsidRDefault="001B2A23" w:rsidP="001B2A23">
      <w:pPr>
        <w:pStyle w:val="Geenafstand"/>
        <w:ind w:left="720"/>
        <w:rPr>
          <w:sz w:val="22"/>
          <w:szCs w:val="22"/>
        </w:rPr>
      </w:pPr>
    </w:p>
    <w:p w14:paraId="138BFC15" w14:textId="267DA695" w:rsidR="000E7927" w:rsidRPr="00410546" w:rsidRDefault="00464E35" w:rsidP="000E7927">
      <w:pPr>
        <w:pStyle w:val="Geenafstand"/>
        <w:rPr>
          <w:color w:val="000000"/>
          <w:sz w:val="28"/>
          <w:szCs w:val="28"/>
        </w:rPr>
      </w:pPr>
      <w:bookmarkStart w:id="3" w:name="_Hlk131412642"/>
      <w:r>
        <w:rPr>
          <w:color w:val="000000"/>
          <w:sz w:val="28"/>
          <w:szCs w:val="28"/>
        </w:rPr>
        <w:t xml:space="preserve">9. </w:t>
      </w:r>
      <w:r w:rsidR="000E7927">
        <w:rPr>
          <w:color w:val="000000"/>
          <w:sz w:val="28"/>
          <w:szCs w:val="28"/>
        </w:rPr>
        <w:t xml:space="preserve">Een Plan Zon Amsterdam Zuidoost </w:t>
      </w:r>
      <w:bookmarkEnd w:id="3"/>
    </w:p>
    <w:p w14:paraId="0A7D9845" w14:textId="26A2EA39" w:rsidR="000E7927" w:rsidRPr="000E7927" w:rsidRDefault="000E7927" w:rsidP="00CA04AD">
      <w:pPr>
        <w:pStyle w:val="ReferentiegegevensRegular"/>
        <w:rPr>
          <w:rFonts w:ascii="Calibri" w:hAnsi="Calibri"/>
          <w:b/>
          <w:bCs/>
          <w:sz w:val="22"/>
          <w:szCs w:val="22"/>
        </w:rPr>
      </w:pPr>
      <w:r w:rsidRPr="000E7927">
        <w:rPr>
          <w:rFonts w:ascii="Calibri" w:hAnsi="Calibri"/>
          <w:b/>
          <w:bCs/>
          <w:sz w:val="22"/>
          <w:szCs w:val="22"/>
        </w:rPr>
        <w:lastRenderedPageBreak/>
        <w:t>In NRD wordt niet verwezen naar een Plan Zon Amsterdam</w:t>
      </w:r>
      <w:r>
        <w:rPr>
          <w:rFonts w:ascii="Calibri" w:hAnsi="Calibri"/>
          <w:b/>
          <w:bCs/>
          <w:sz w:val="22"/>
          <w:szCs w:val="22"/>
        </w:rPr>
        <w:t xml:space="preserve">. “Zon” als bron van energie komt nauwelijks voor. </w:t>
      </w:r>
    </w:p>
    <w:p w14:paraId="61CE0DA5" w14:textId="38792833" w:rsidR="00CA04AD" w:rsidRPr="004A0701" w:rsidRDefault="000E7927" w:rsidP="00CA04AD">
      <w:pPr>
        <w:pStyle w:val="ReferentiegegevensRegular"/>
        <w:rPr>
          <w:rFonts w:ascii="Calibri" w:hAnsi="Calibri"/>
          <w:sz w:val="22"/>
          <w:szCs w:val="22"/>
        </w:rPr>
      </w:pPr>
      <w:r>
        <w:rPr>
          <w:rFonts w:ascii="Calibri" w:hAnsi="Calibri"/>
          <w:sz w:val="22"/>
          <w:szCs w:val="22"/>
        </w:rPr>
        <w:t xml:space="preserve">Waarom niet deze aanvullende opdracht? </w:t>
      </w:r>
      <w:r w:rsidR="00CA04AD" w:rsidRPr="004A0701">
        <w:rPr>
          <w:rFonts w:ascii="Calibri" w:hAnsi="Calibri"/>
          <w:sz w:val="22"/>
          <w:szCs w:val="22"/>
        </w:rPr>
        <w:t>De NRD, PlanMER en Plan Wind Amsterdam betreffen alleen wind op Land.</w:t>
      </w:r>
      <w:r w:rsidR="00410546">
        <w:rPr>
          <w:rFonts w:ascii="Calibri" w:hAnsi="Calibri"/>
          <w:sz w:val="22"/>
          <w:szCs w:val="22"/>
        </w:rPr>
        <w:t xml:space="preserve"> </w:t>
      </w:r>
      <w:r w:rsidR="00CA04AD" w:rsidRPr="004A0701">
        <w:rPr>
          <w:rFonts w:ascii="Calibri" w:hAnsi="Calibri"/>
          <w:sz w:val="22"/>
          <w:szCs w:val="22"/>
        </w:rPr>
        <w:t>In Zuidoost is veel dakoppervlak onbenut, zoals zichtbaar op luchtfoto’s. Er zijn vanaf 1970 steeds meer laagbouwwijken bijgekomen</w:t>
      </w:r>
      <w:r w:rsidR="005970BA">
        <w:rPr>
          <w:rFonts w:ascii="Calibri" w:hAnsi="Calibri"/>
          <w:sz w:val="22"/>
          <w:szCs w:val="22"/>
        </w:rPr>
        <w:t>. D</w:t>
      </w:r>
      <w:r w:rsidR="00CA04AD" w:rsidRPr="004A0701">
        <w:rPr>
          <w:rFonts w:ascii="Calibri" w:hAnsi="Calibri"/>
          <w:sz w:val="22"/>
          <w:szCs w:val="22"/>
        </w:rPr>
        <w:t xml:space="preserve">e </w:t>
      </w:r>
      <w:r w:rsidR="00410546">
        <w:rPr>
          <w:rFonts w:ascii="Calibri" w:hAnsi="Calibri"/>
          <w:sz w:val="22"/>
          <w:szCs w:val="22"/>
        </w:rPr>
        <w:t xml:space="preserve">forse </w:t>
      </w:r>
      <w:r w:rsidR="00CA04AD" w:rsidRPr="004A0701">
        <w:rPr>
          <w:rFonts w:ascii="Calibri" w:hAnsi="Calibri"/>
          <w:sz w:val="22"/>
          <w:szCs w:val="22"/>
        </w:rPr>
        <w:t>basisscholen geven het goede voorbeeld</w:t>
      </w:r>
      <w:r w:rsidR="00CA04AD">
        <w:rPr>
          <w:rFonts w:ascii="Calibri" w:hAnsi="Calibri"/>
          <w:sz w:val="22"/>
          <w:szCs w:val="22"/>
        </w:rPr>
        <w:t xml:space="preserve"> voor het dubbele grondgebruik</w:t>
      </w:r>
      <w:r w:rsidR="005970BA">
        <w:rPr>
          <w:rFonts w:ascii="Calibri" w:hAnsi="Calibri"/>
          <w:sz w:val="22"/>
          <w:szCs w:val="22"/>
        </w:rPr>
        <w:t>: vrijwel alle zijn bedekt met zonnepanelen</w:t>
      </w:r>
      <w:r w:rsidR="00CA04AD" w:rsidRPr="004A0701">
        <w:rPr>
          <w:rFonts w:ascii="Calibri" w:hAnsi="Calibri"/>
          <w:sz w:val="22"/>
          <w:szCs w:val="22"/>
        </w:rPr>
        <w:t xml:space="preserve">. Burgers delen </w:t>
      </w:r>
      <w:r w:rsidR="00CA04AD">
        <w:rPr>
          <w:rFonts w:ascii="Calibri" w:hAnsi="Calibri"/>
          <w:sz w:val="22"/>
          <w:szCs w:val="22"/>
        </w:rPr>
        <w:t xml:space="preserve">in de supermarkt </w:t>
      </w:r>
      <w:r w:rsidR="00CA04AD" w:rsidRPr="004A0701">
        <w:rPr>
          <w:rFonts w:ascii="Calibri" w:hAnsi="Calibri"/>
          <w:sz w:val="22"/>
          <w:szCs w:val="22"/>
        </w:rPr>
        <w:t xml:space="preserve">hun </w:t>
      </w:r>
      <w:r w:rsidR="00CA04AD">
        <w:rPr>
          <w:rFonts w:ascii="Calibri" w:hAnsi="Calibri"/>
          <w:sz w:val="22"/>
          <w:szCs w:val="22"/>
        </w:rPr>
        <w:t xml:space="preserve">noodkreet om </w:t>
      </w:r>
      <w:r w:rsidR="00CA04AD" w:rsidRPr="004A0701">
        <w:rPr>
          <w:rFonts w:ascii="Calibri" w:hAnsi="Calibri"/>
          <w:sz w:val="22"/>
          <w:szCs w:val="22"/>
        </w:rPr>
        <w:t>lagere energiekosten</w:t>
      </w:r>
      <w:r w:rsidR="00CA04AD">
        <w:rPr>
          <w:rFonts w:ascii="Calibri" w:hAnsi="Calibri"/>
          <w:sz w:val="22"/>
          <w:szCs w:val="22"/>
        </w:rPr>
        <w:t>, én willen bijdragen</w:t>
      </w:r>
      <w:r w:rsidR="00CA04AD" w:rsidRPr="004A0701">
        <w:rPr>
          <w:rFonts w:ascii="Calibri" w:hAnsi="Calibri"/>
          <w:sz w:val="22"/>
          <w:szCs w:val="22"/>
        </w:rPr>
        <w:t xml:space="preserve"> aan de ambitie. </w:t>
      </w:r>
      <w:r w:rsidR="005970BA">
        <w:rPr>
          <w:rFonts w:ascii="Calibri" w:hAnsi="Calibri"/>
          <w:sz w:val="22"/>
          <w:szCs w:val="22"/>
        </w:rPr>
        <w:t xml:space="preserve">Isolatie </w:t>
      </w:r>
      <w:r w:rsidR="00CA04AD" w:rsidRPr="004A0701">
        <w:rPr>
          <w:rFonts w:ascii="Calibri" w:hAnsi="Calibri"/>
          <w:sz w:val="22"/>
          <w:szCs w:val="22"/>
        </w:rPr>
        <w:t>en zon op dak</w:t>
      </w:r>
      <w:r w:rsidR="005970BA">
        <w:rPr>
          <w:rFonts w:ascii="Calibri" w:hAnsi="Calibri"/>
          <w:sz w:val="22"/>
          <w:szCs w:val="22"/>
        </w:rPr>
        <w:t xml:space="preserve"> kunnen daaraan permanent en structureel bijdragen</w:t>
      </w:r>
      <w:r w:rsidR="00CA04AD" w:rsidRPr="004A0701">
        <w:rPr>
          <w:rFonts w:ascii="Calibri" w:hAnsi="Calibri"/>
          <w:sz w:val="22"/>
          <w:szCs w:val="22"/>
        </w:rPr>
        <w:t xml:space="preserve">. Burgers </w:t>
      </w:r>
      <w:r w:rsidR="005970BA">
        <w:rPr>
          <w:rFonts w:ascii="Calibri" w:hAnsi="Calibri"/>
          <w:sz w:val="22"/>
          <w:szCs w:val="22"/>
        </w:rPr>
        <w:t xml:space="preserve">willen zélf iets doen en </w:t>
      </w:r>
      <w:r w:rsidR="00CA04AD" w:rsidRPr="004A0701">
        <w:rPr>
          <w:rFonts w:ascii="Calibri" w:hAnsi="Calibri"/>
          <w:sz w:val="22"/>
          <w:szCs w:val="22"/>
        </w:rPr>
        <w:t xml:space="preserve">klagen dat hun verhuurders het gebruik van zonne- energie bemoeilijken. Aan ons inwoners is niet voldoende uitgelegd hoe Amsterdam alternatieven zoals zon op Amsterdamse daken onderzocht heeft en maximaliseert. Voor het draagvlak is het erg belangrijk dat wij het stadsbestuur kunnen volgen in haar keuzes. </w:t>
      </w:r>
    </w:p>
    <w:p w14:paraId="2B154E89" w14:textId="3B49CC59" w:rsidR="00CA04AD" w:rsidRDefault="00CA04AD" w:rsidP="00CA04AD">
      <w:pPr>
        <w:pStyle w:val="ReferentiegegevensRegular"/>
        <w:rPr>
          <w:rFonts w:ascii="Calibri" w:hAnsi="Calibri"/>
          <w:sz w:val="22"/>
          <w:szCs w:val="22"/>
        </w:rPr>
      </w:pPr>
      <w:r w:rsidRPr="004A0701">
        <w:rPr>
          <w:rFonts w:ascii="Calibri" w:hAnsi="Calibri"/>
          <w:sz w:val="22"/>
          <w:szCs w:val="22"/>
        </w:rPr>
        <w:t xml:space="preserve">In Zuidoost, juist ook bij AMC en Hoge Dijk is er veel te veel lawaai en wordt er uitgezien naar meer geluidswallen bij snelwegen. Ook hier ligt een mogelijkheid voor zon. Wij inwoners missen </w:t>
      </w:r>
      <w:r w:rsidR="005970BA">
        <w:rPr>
          <w:rFonts w:ascii="Calibri" w:hAnsi="Calibri"/>
          <w:sz w:val="22"/>
          <w:szCs w:val="22"/>
        </w:rPr>
        <w:t>een</w:t>
      </w:r>
      <w:r w:rsidRPr="004A0701">
        <w:rPr>
          <w:rFonts w:ascii="Calibri" w:hAnsi="Calibri"/>
          <w:sz w:val="22"/>
          <w:szCs w:val="22"/>
        </w:rPr>
        <w:t xml:space="preserve"> </w:t>
      </w:r>
      <w:r>
        <w:rPr>
          <w:rFonts w:ascii="Calibri" w:hAnsi="Calibri"/>
          <w:sz w:val="22"/>
          <w:szCs w:val="22"/>
        </w:rPr>
        <w:t xml:space="preserve">verwijzing naar een </w:t>
      </w:r>
      <w:r w:rsidRPr="004A0701">
        <w:rPr>
          <w:rFonts w:ascii="Calibri" w:hAnsi="Calibri"/>
          <w:i/>
          <w:iCs/>
          <w:sz w:val="22"/>
          <w:szCs w:val="22"/>
        </w:rPr>
        <w:t>Plan Zon Amsterdam</w:t>
      </w:r>
      <w:r w:rsidRPr="004A0701">
        <w:rPr>
          <w:rFonts w:ascii="Calibri" w:hAnsi="Calibri"/>
          <w:sz w:val="22"/>
          <w:szCs w:val="22"/>
        </w:rPr>
        <w:t xml:space="preserve">. </w:t>
      </w:r>
    </w:p>
    <w:p w14:paraId="01CC18D6" w14:textId="77777777" w:rsidR="001422D9" w:rsidRPr="004A0701" w:rsidRDefault="001422D9" w:rsidP="00CA04AD">
      <w:pPr>
        <w:pStyle w:val="ReferentiegegevensRegular"/>
        <w:rPr>
          <w:rFonts w:ascii="Calibri" w:hAnsi="Calibri"/>
          <w:sz w:val="22"/>
          <w:szCs w:val="22"/>
        </w:rPr>
      </w:pPr>
    </w:p>
    <w:p w14:paraId="1E3A42C5" w14:textId="0341349D" w:rsidR="001422D9" w:rsidRPr="004A0701" w:rsidRDefault="00CA04AD" w:rsidP="002E5E04">
      <w:pPr>
        <w:pStyle w:val="Geenafstand"/>
        <w:numPr>
          <w:ilvl w:val="0"/>
          <w:numId w:val="23"/>
        </w:numPr>
      </w:pPr>
      <w:r w:rsidRPr="004A0701">
        <w:t>Onze vraag is om te kwantificeren en transparant te maken wat mogelijk is aan zon binnen de stadsgrenzen en binnen de grenzen van het stadsdeel;</w:t>
      </w:r>
    </w:p>
    <w:p w14:paraId="3005A827" w14:textId="41128945" w:rsidR="001422D9" w:rsidRDefault="00CA04AD" w:rsidP="00863A85">
      <w:pPr>
        <w:pStyle w:val="Geenafstand"/>
        <w:numPr>
          <w:ilvl w:val="0"/>
          <w:numId w:val="23"/>
        </w:numPr>
      </w:pPr>
      <w:r>
        <w:t>T</w:t>
      </w:r>
      <w:r w:rsidRPr="004A0701">
        <w:t>ransparant te maken en actief te communiceren wat uitvoering met voorrang op de daken en op geluidsschermen zou opleveren;</w:t>
      </w:r>
    </w:p>
    <w:p w14:paraId="6C364484" w14:textId="77777777" w:rsidR="001422D9" w:rsidRPr="001422D9" w:rsidRDefault="00CA04AD" w:rsidP="00464951">
      <w:pPr>
        <w:pStyle w:val="Geenafstand"/>
        <w:numPr>
          <w:ilvl w:val="0"/>
          <w:numId w:val="23"/>
        </w:numPr>
        <w:rPr>
          <w:b/>
          <w:bCs/>
        </w:rPr>
      </w:pPr>
      <w:bookmarkStart w:id="4" w:name="_Hlk131417304"/>
      <w:r>
        <w:t>E</w:t>
      </w:r>
      <w:r w:rsidRPr="002B1AD8">
        <w:t xml:space="preserve">n ons </w:t>
      </w:r>
      <w:r>
        <w:t xml:space="preserve">inwoners en onze inspanningen op het gebied van de transitie </w:t>
      </w:r>
      <w:r w:rsidRPr="002B1AD8">
        <w:t>op deze wijze serieus te nemen. Dat zal het draagvlak vergroten.</w:t>
      </w:r>
    </w:p>
    <w:p w14:paraId="78EF6081" w14:textId="77777777" w:rsidR="001422D9" w:rsidRDefault="001422D9" w:rsidP="001422D9">
      <w:pPr>
        <w:pStyle w:val="Lijstalinea"/>
      </w:pPr>
    </w:p>
    <w:bookmarkEnd w:id="4"/>
    <w:p w14:paraId="13CC00F3" w14:textId="6F9AA92D" w:rsidR="00CA04AD" w:rsidRDefault="00CA04AD" w:rsidP="00CA04AD">
      <w:pPr>
        <w:pStyle w:val="Geenafstand"/>
      </w:pPr>
      <w:r>
        <w:t xml:space="preserve">Een soortgelijke noodkreet geldt ook de haven. Inwoners willen begrijpen hoe daar maximaal wordt ingezet op </w:t>
      </w:r>
      <w:r w:rsidR="000F317C">
        <w:t xml:space="preserve">het plaatsen van </w:t>
      </w:r>
      <w:r>
        <w:t xml:space="preserve">windturbines. </w:t>
      </w:r>
    </w:p>
    <w:p w14:paraId="144D245A" w14:textId="77777777" w:rsidR="00CA04AD" w:rsidRDefault="00CA04AD" w:rsidP="00CA04AD">
      <w:pPr>
        <w:pStyle w:val="Geenafstand"/>
        <w:rPr>
          <w:b/>
          <w:bCs/>
        </w:rPr>
      </w:pPr>
    </w:p>
    <w:p w14:paraId="2BF89CC4" w14:textId="77777777" w:rsidR="00310AD3" w:rsidRDefault="00310AD3" w:rsidP="00813AFC">
      <w:pPr>
        <w:pStyle w:val="Normaalweb"/>
        <w:rPr>
          <w:rFonts w:asciiTheme="minorHAnsi" w:hAnsiTheme="minorHAnsi" w:cstheme="minorHAnsi"/>
          <w:sz w:val="28"/>
          <w:szCs w:val="28"/>
        </w:rPr>
      </w:pPr>
    </w:p>
    <w:p w14:paraId="00D99412" w14:textId="56078A4A" w:rsidR="00CA04AD" w:rsidRPr="008447D5" w:rsidRDefault="00813AFC" w:rsidP="00813AFC">
      <w:pPr>
        <w:pStyle w:val="Normaalweb"/>
        <w:rPr>
          <w:rFonts w:asciiTheme="minorHAnsi" w:hAnsiTheme="minorHAnsi" w:cstheme="minorHAnsi"/>
          <w:sz w:val="28"/>
          <w:szCs w:val="28"/>
        </w:rPr>
      </w:pPr>
      <w:r>
        <w:rPr>
          <w:rFonts w:asciiTheme="minorHAnsi" w:hAnsiTheme="minorHAnsi" w:cstheme="minorHAnsi"/>
          <w:sz w:val="28"/>
          <w:szCs w:val="28"/>
        </w:rPr>
        <w:t>10.</w:t>
      </w:r>
      <w:r w:rsidR="008447D5">
        <w:rPr>
          <w:rFonts w:asciiTheme="minorHAnsi" w:hAnsiTheme="minorHAnsi" w:cstheme="minorHAnsi"/>
          <w:sz w:val="28"/>
          <w:szCs w:val="28"/>
        </w:rPr>
        <w:t>Zuidoost: aspecten van klimaatrechtvaardigheid binnen de stadsgrenzen</w:t>
      </w:r>
    </w:p>
    <w:p w14:paraId="7A4B2E3D" w14:textId="64B86A1E" w:rsidR="00D337D3" w:rsidRPr="00135D86" w:rsidRDefault="00D337D3" w:rsidP="00D22B9E">
      <w:pPr>
        <w:pStyle w:val="Geenafstand"/>
        <w:numPr>
          <w:ilvl w:val="0"/>
          <w:numId w:val="23"/>
        </w:numPr>
      </w:pPr>
      <w:r w:rsidRPr="00135D86">
        <w:t xml:space="preserve">Het verdient aanbeveling om </w:t>
      </w:r>
      <w:r w:rsidR="00DD7FDC" w:rsidRPr="00DD7FDC">
        <w:rPr>
          <w:b/>
          <w:bCs/>
        </w:rPr>
        <w:t>in de NRD</w:t>
      </w:r>
      <w:r w:rsidR="00DD7FDC">
        <w:t xml:space="preserve"> </w:t>
      </w:r>
      <w:r w:rsidRPr="00135D86">
        <w:t>de recreatiebehoefte in kaartmateriaal te visualiseren om deze behoefte mee te wegen</w:t>
      </w:r>
      <w:r w:rsidR="00DD7FDC">
        <w:t>, zie ook punt 1</w:t>
      </w:r>
      <w:r w:rsidRPr="00135D86">
        <w:t xml:space="preserve">. Zijn deze geliefde recreatieplekken </w:t>
      </w:r>
      <w:r w:rsidR="005970BA">
        <w:t xml:space="preserve">wel </w:t>
      </w:r>
      <w:r w:rsidRPr="00135D86">
        <w:t>het meest geschikt voor windturbines</w:t>
      </w:r>
      <w:r w:rsidR="005970BA">
        <w:t>;</w:t>
      </w:r>
      <w:r w:rsidRPr="00135D86">
        <w:t xml:space="preserve"> </w:t>
      </w:r>
    </w:p>
    <w:p w14:paraId="3139C648" w14:textId="55BB6903" w:rsidR="00D337D3" w:rsidRPr="00135D86" w:rsidRDefault="00D337D3" w:rsidP="00D22B9E">
      <w:pPr>
        <w:pStyle w:val="Geenafstand"/>
        <w:numPr>
          <w:ilvl w:val="0"/>
          <w:numId w:val="23"/>
        </w:numPr>
      </w:pPr>
      <w:r w:rsidRPr="00135D86">
        <w:t xml:space="preserve">Een afweging </w:t>
      </w:r>
      <w:r w:rsidR="00135D86" w:rsidRPr="00135D86">
        <w:t xml:space="preserve">daarbij </w:t>
      </w:r>
      <w:r w:rsidRPr="00135D86">
        <w:t>is dat armere bevolkingsgroepen minder CO2 uitstoten. Waarom zouden juist zij de transitie-lasten moeten dragen. Hoe verhoudt zich dat met klimaatrechtvaardigheid</w:t>
      </w:r>
      <w:r w:rsidRPr="00135D86">
        <w:rPr>
          <w:rStyle w:val="Voetnootmarkering"/>
        </w:rPr>
        <w:footnoteReference w:id="18"/>
      </w:r>
      <w:r w:rsidRPr="00135D86">
        <w:t xml:space="preserve"> binnen de stadsgrenzen</w:t>
      </w:r>
      <w:r w:rsidR="005970BA">
        <w:t>;</w:t>
      </w:r>
      <w:r w:rsidRPr="00135D86">
        <w:t xml:space="preserve"> </w:t>
      </w:r>
    </w:p>
    <w:p w14:paraId="10789632" w14:textId="37A93080" w:rsidR="00D337D3" w:rsidRPr="00135D86" w:rsidRDefault="00D337D3" w:rsidP="00D22B9E">
      <w:pPr>
        <w:pStyle w:val="Geenafstand"/>
        <w:numPr>
          <w:ilvl w:val="0"/>
          <w:numId w:val="23"/>
        </w:numPr>
      </w:pPr>
      <w:r w:rsidRPr="00135D86">
        <w:t xml:space="preserve">Een afweging </w:t>
      </w:r>
      <w:r w:rsidR="00135D86" w:rsidRPr="00135D86">
        <w:t xml:space="preserve">daarbij </w:t>
      </w:r>
      <w:r w:rsidRPr="00135D86">
        <w:t>is dat arme bewoners betere isolatie verdienen en dat zij compensatie in hun energierekening verdienen. Niet in ruil voor acceptatie van windturbines. Een dergelijke acceptatie hoort niet te worden gekocht. Hun welzijn hoort voorop te staan.</w:t>
      </w:r>
      <w:r w:rsidR="002B55B6">
        <w:t xml:space="preserve"> </w:t>
      </w:r>
    </w:p>
    <w:p w14:paraId="4FD3FDA1" w14:textId="77777777" w:rsidR="00D22B9E" w:rsidRDefault="00D22B9E" w:rsidP="00CA04AD">
      <w:pPr>
        <w:pStyle w:val="Geenafstand"/>
        <w:rPr>
          <w:sz w:val="22"/>
          <w:szCs w:val="22"/>
        </w:rPr>
      </w:pPr>
    </w:p>
    <w:p w14:paraId="6A3778A5" w14:textId="1B95263E" w:rsidR="00D22B9E" w:rsidRDefault="00D22B9E" w:rsidP="00CA04AD">
      <w:pPr>
        <w:pStyle w:val="Geenafstand"/>
        <w:rPr>
          <w:sz w:val="22"/>
          <w:szCs w:val="22"/>
        </w:rPr>
      </w:pPr>
      <w:r>
        <w:rPr>
          <w:sz w:val="22"/>
          <w:szCs w:val="22"/>
        </w:rPr>
        <w:t>Toelichting</w:t>
      </w:r>
    </w:p>
    <w:p w14:paraId="36121CD4" w14:textId="12B5F9A9" w:rsidR="00CA04AD" w:rsidRPr="0025536C" w:rsidRDefault="00CA04AD" w:rsidP="00CA04AD">
      <w:pPr>
        <w:pStyle w:val="Geenafstand"/>
        <w:rPr>
          <w:sz w:val="22"/>
          <w:szCs w:val="22"/>
        </w:rPr>
      </w:pPr>
      <w:r w:rsidRPr="0025536C">
        <w:rPr>
          <w:sz w:val="22"/>
          <w:szCs w:val="22"/>
        </w:rPr>
        <w:t xml:space="preserve">Zuidoost, Noord en Nieuw- West hebben masterplannen, onder andere voor gezondheid, omdat de levensverwachting </w:t>
      </w:r>
      <w:r>
        <w:rPr>
          <w:sz w:val="22"/>
          <w:szCs w:val="22"/>
        </w:rPr>
        <w:t xml:space="preserve">(in zuidoost </w:t>
      </w:r>
      <w:r w:rsidRPr="0025536C">
        <w:rPr>
          <w:sz w:val="22"/>
          <w:szCs w:val="22"/>
        </w:rPr>
        <w:t>extreem</w:t>
      </w:r>
      <w:r>
        <w:rPr>
          <w:sz w:val="22"/>
          <w:szCs w:val="22"/>
        </w:rPr>
        <w:t xml:space="preserve"> veel)</w:t>
      </w:r>
      <w:r w:rsidRPr="0025536C">
        <w:rPr>
          <w:sz w:val="22"/>
          <w:szCs w:val="22"/>
        </w:rPr>
        <w:t xml:space="preserve"> lager, de gezondheid slechter en de participatiegraad lager is. Het doel </w:t>
      </w:r>
      <w:r>
        <w:rPr>
          <w:sz w:val="22"/>
          <w:szCs w:val="22"/>
        </w:rPr>
        <w:t>van de plannen is</w:t>
      </w:r>
      <w:r w:rsidRPr="0025536C">
        <w:rPr>
          <w:sz w:val="22"/>
          <w:szCs w:val="22"/>
        </w:rPr>
        <w:t xml:space="preserve"> om deze wijken te behoeden tegen verdere verzwakking, en ze te versterken. </w:t>
      </w:r>
      <w:r>
        <w:rPr>
          <w:sz w:val="22"/>
          <w:szCs w:val="22"/>
        </w:rPr>
        <w:t>Het onderwijs en t</w:t>
      </w:r>
      <w:r w:rsidRPr="0025536C">
        <w:rPr>
          <w:sz w:val="22"/>
          <w:szCs w:val="22"/>
        </w:rPr>
        <w:t xml:space="preserve">alloze maatschappelijke organisaties verdienen hun sporen </w:t>
      </w:r>
      <w:r>
        <w:rPr>
          <w:sz w:val="22"/>
          <w:szCs w:val="22"/>
        </w:rPr>
        <w:t>om deze doelen dichterbij te brengen</w:t>
      </w:r>
      <w:r w:rsidRPr="0025536C">
        <w:rPr>
          <w:sz w:val="22"/>
          <w:szCs w:val="22"/>
        </w:rPr>
        <w:t xml:space="preserve">. </w:t>
      </w:r>
    </w:p>
    <w:p w14:paraId="6FE8C3E3" w14:textId="796E9190" w:rsidR="00CA04AD" w:rsidRPr="0025536C" w:rsidRDefault="00CA04AD" w:rsidP="00CA04AD">
      <w:pPr>
        <w:pStyle w:val="Geenafstand"/>
        <w:rPr>
          <w:sz w:val="22"/>
          <w:szCs w:val="22"/>
        </w:rPr>
      </w:pPr>
      <w:r w:rsidRPr="0025536C">
        <w:rPr>
          <w:sz w:val="22"/>
          <w:szCs w:val="22"/>
        </w:rPr>
        <w:t xml:space="preserve">De strandjes Hoge Dijk en Gaasperplas zijn de vakantiegebieden van de </w:t>
      </w:r>
      <w:r>
        <w:rPr>
          <w:sz w:val="22"/>
          <w:szCs w:val="22"/>
        </w:rPr>
        <w:t xml:space="preserve">meeste </w:t>
      </w:r>
      <w:r w:rsidR="002B0B54">
        <w:rPr>
          <w:sz w:val="22"/>
          <w:szCs w:val="22"/>
        </w:rPr>
        <w:t>gezinnen</w:t>
      </w:r>
      <w:r w:rsidRPr="0025536C">
        <w:rPr>
          <w:sz w:val="22"/>
          <w:szCs w:val="22"/>
        </w:rPr>
        <w:t xml:space="preserve">, die geen geld hebben voor reizen en die vaak ook geen balkon hebben. Ze zijn op deze gebieden aangewezen en maken er </w:t>
      </w:r>
      <w:r>
        <w:rPr>
          <w:sz w:val="22"/>
          <w:szCs w:val="22"/>
        </w:rPr>
        <w:t>lente zomer en herfst massaal</w:t>
      </w:r>
      <w:r w:rsidRPr="0025536C">
        <w:rPr>
          <w:sz w:val="22"/>
          <w:szCs w:val="22"/>
        </w:rPr>
        <w:t xml:space="preserve"> gebruik van. </w:t>
      </w:r>
      <w:r w:rsidR="002B0B54">
        <w:rPr>
          <w:sz w:val="22"/>
          <w:szCs w:val="22"/>
        </w:rPr>
        <w:t xml:space="preserve">De gebieden </w:t>
      </w:r>
      <w:r>
        <w:rPr>
          <w:sz w:val="22"/>
          <w:szCs w:val="22"/>
        </w:rPr>
        <w:t xml:space="preserve">zijn </w:t>
      </w:r>
      <w:r w:rsidR="002B0B54">
        <w:rPr>
          <w:sz w:val="22"/>
          <w:szCs w:val="22"/>
        </w:rPr>
        <w:t xml:space="preserve">zeer </w:t>
      </w:r>
      <w:r>
        <w:rPr>
          <w:sz w:val="22"/>
          <w:szCs w:val="22"/>
        </w:rPr>
        <w:t xml:space="preserve">bepalend voor hun leefomgeving. </w:t>
      </w:r>
    </w:p>
    <w:p w14:paraId="66089CFB" w14:textId="77777777" w:rsidR="008447D5" w:rsidRDefault="008447D5" w:rsidP="00CA04AD">
      <w:pPr>
        <w:pStyle w:val="Geenafstand"/>
        <w:rPr>
          <w:color w:val="000000"/>
        </w:rPr>
      </w:pPr>
    </w:p>
    <w:p w14:paraId="579E5E40" w14:textId="77777777" w:rsidR="001905DA" w:rsidRDefault="001905DA">
      <w:pPr>
        <w:suppressAutoHyphens w:val="0"/>
        <w:rPr>
          <w:color w:val="000000"/>
        </w:rPr>
      </w:pPr>
      <w:r>
        <w:rPr>
          <w:color w:val="000000"/>
        </w:rPr>
        <w:br w:type="page"/>
      </w:r>
    </w:p>
    <w:p w14:paraId="4869B0C1" w14:textId="063C60DF" w:rsidR="00DD7FDC" w:rsidRDefault="00DD7FDC" w:rsidP="00CA04AD">
      <w:pPr>
        <w:pStyle w:val="Geenafstand"/>
        <w:rPr>
          <w:b/>
          <w:bCs/>
          <w:color w:val="000000"/>
        </w:rPr>
      </w:pPr>
      <w:r>
        <w:rPr>
          <w:b/>
          <w:bCs/>
          <w:color w:val="000000"/>
        </w:rPr>
        <w:lastRenderedPageBreak/>
        <w:t xml:space="preserve">BIJLAGE </w:t>
      </w:r>
    </w:p>
    <w:p w14:paraId="555CED7A" w14:textId="77777777" w:rsidR="00827088" w:rsidRDefault="00827088" w:rsidP="00CA04AD">
      <w:pPr>
        <w:pStyle w:val="Geenafstand"/>
        <w:rPr>
          <w:b/>
          <w:bCs/>
          <w:color w:val="000000"/>
        </w:rPr>
      </w:pPr>
    </w:p>
    <w:p w14:paraId="1CF7A46E" w14:textId="690F5070" w:rsidR="00CA04AD" w:rsidRDefault="008447D5" w:rsidP="00CA04AD">
      <w:pPr>
        <w:pStyle w:val="Geenafstand"/>
        <w:rPr>
          <w:b/>
          <w:bCs/>
          <w:color w:val="000000"/>
        </w:rPr>
      </w:pPr>
      <w:bookmarkStart w:id="5" w:name="_Hlk131452564"/>
      <w:r w:rsidRPr="00813AFC">
        <w:rPr>
          <w:b/>
          <w:bCs/>
          <w:color w:val="000000"/>
        </w:rPr>
        <w:t>B</w:t>
      </w:r>
      <w:r w:rsidR="00CA04AD" w:rsidRPr="00813AFC">
        <w:rPr>
          <w:b/>
          <w:bCs/>
          <w:color w:val="000000"/>
        </w:rPr>
        <w:t>eschrijving van de zoekgebieden in Zuidoost</w:t>
      </w:r>
      <w:r w:rsidR="009A64AB">
        <w:rPr>
          <w:b/>
          <w:bCs/>
          <w:color w:val="000000"/>
        </w:rPr>
        <w:t xml:space="preserve"> </w:t>
      </w:r>
      <w:r w:rsidR="00504151">
        <w:rPr>
          <w:b/>
          <w:bCs/>
          <w:color w:val="000000"/>
        </w:rPr>
        <w:t>i</w:t>
      </w:r>
      <w:r w:rsidR="009A64AB">
        <w:rPr>
          <w:b/>
          <w:bCs/>
          <w:color w:val="000000"/>
        </w:rPr>
        <w:t>n hun context</w:t>
      </w:r>
    </w:p>
    <w:p w14:paraId="0B8DC0D7" w14:textId="77777777" w:rsidR="00827088" w:rsidRDefault="00827088" w:rsidP="00CA04AD">
      <w:pPr>
        <w:pStyle w:val="Geenafstand"/>
        <w:rPr>
          <w:b/>
          <w:bCs/>
          <w:color w:val="000000"/>
        </w:rPr>
      </w:pPr>
    </w:p>
    <w:bookmarkEnd w:id="5"/>
    <w:p w14:paraId="38F24E0E" w14:textId="2C5BC6F1" w:rsidR="00DD7FDC" w:rsidRPr="00DD7FDC" w:rsidRDefault="00DD7FDC" w:rsidP="00CA04AD">
      <w:pPr>
        <w:pStyle w:val="Geenafstand"/>
        <w:rPr>
          <w:color w:val="000000"/>
        </w:rPr>
      </w:pPr>
      <w:r w:rsidRPr="00DD7FDC">
        <w:rPr>
          <w:color w:val="000000"/>
        </w:rPr>
        <w:t>Deze zienswijze begon met het verzoek om het document</w:t>
      </w:r>
      <w:r>
        <w:rPr>
          <w:b/>
          <w:bCs/>
          <w:color w:val="000000"/>
        </w:rPr>
        <w:t xml:space="preserve"> </w:t>
      </w:r>
      <w:r w:rsidRPr="00DD7FDC">
        <w:t>“</w:t>
      </w:r>
      <w:r w:rsidRPr="00DD7FDC">
        <w:rPr>
          <w:i/>
          <w:iCs/>
        </w:rPr>
        <w:t>missende aandachtspunten Zuidoost per zoekgebied”,</w:t>
      </w:r>
      <w:r w:rsidRPr="00DD7FDC">
        <w:t xml:space="preserve"> </w:t>
      </w:r>
      <w:r w:rsidRPr="00DD7FDC">
        <w:rPr>
          <w:i/>
          <w:iCs/>
        </w:rPr>
        <w:t>van 14 oktober,</w:t>
      </w:r>
      <w:r w:rsidRPr="00DD7FDC">
        <w:t xml:space="preserve"> te verwerken.</w:t>
      </w:r>
      <w:r>
        <w:t xml:space="preserve"> </w:t>
      </w:r>
      <w:r w:rsidR="00C31CCE">
        <w:t xml:space="preserve">Daartoe kan punt 3, met de feiten over vogelgebieden, helpen. Hieronder een beschrijving van de gebieden en hun ligging, alleen begrijpelijk met een kaart erbij, bijvoorbeeld een regiokaart voor fietsers. </w:t>
      </w:r>
    </w:p>
    <w:p w14:paraId="636BC648" w14:textId="77777777" w:rsidR="00CA04AD" w:rsidRDefault="00CA04AD" w:rsidP="00CA04AD">
      <w:pPr>
        <w:pStyle w:val="Geenafstand"/>
        <w:rPr>
          <w:color w:val="000000"/>
        </w:rPr>
      </w:pPr>
    </w:p>
    <w:p w14:paraId="38A2AC72" w14:textId="53ED939B" w:rsidR="00CA04AD" w:rsidRPr="007D75EE" w:rsidRDefault="00CA04AD" w:rsidP="00CA04AD">
      <w:pPr>
        <w:pStyle w:val="Geenafstand"/>
        <w:rPr>
          <w:color w:val="000000"/>
        </w:rPr>
      </w:pPr>
      <w:r>
        <w:rPr>
          <w:color w:val="000000"/>
        </w:rPr>
        <w:t xml:space="preserve">Niet voor niets is er verwarring. Zoekgebieden liggen op grenzen en die grenzen zijn </w:t>
      </w:r>
      <w:r w:rsidR="00DD7FDC">
        <w:rPr>
          <w:color w:val="000000"/>
        </w:rPr>
        <w:t>meermalen</w:t>
      </w:r>
      <w:r>
        <w:rPr>
          <w:color w:val="000000"/>
        </w:rPr>
        <w:t xml:space="preserve"> verschoven. De Amsterdamse stadswijk Gaasperdam is opgerukt tot aan de provinciegrens. Het Geingebied behoort voor het gevoel en de beleving van Amsterdammers tot de Metropool Regio Amsterdam en is daarin een enclave, maar het behoort </w:t>
      </w:r>
      <w:r w:rsidR="008447D5">
        <w:rPr>
          <w:color w:val="000000"/>
        </w:rPr>
        <w:t xml:space="preserve">in werkelijkheid </w:t>
      </w:r>
      <w:r>
        <w:rPr>
          <w:color w:val="000000"/>
        </w:rPr>
        <w:t>tot de provincie Utrecht. Er is verwarring over namen</w:t>
      </w:r>
      <w:r w:rsidR="00DD7FDC">
        <w:rPr>
          <w:color w:val="000000"/>
        </w:rPr>
        <w:t xml:space="preserve">: </w:t>
      </w:r>
      <w:r>
        <w:rPr>
          <w:color w:val="000000"/>
        </w:rPr>
        <w:t xml:space="preserve">Gein/Weesperkarspel of Gein/Waternetterrein? Er is verwarring over grenzen: Weesperkarspel wás een gemeente. Vaak denkt men dat de Holendrechterpolder tot de provincie Utrecht hoort. Soms denkt men dat de rivier de Holendrecht een weg is: op </w:t>
      </w:r>
      <w:r w:rsidR="00C31CCE">
        <w:rPr>
          <w:color w:val="000000"/>
        </w:rPr>
        <w:t>sommige kaarten is hij</w:t>
      </w:r>
      <w:r w:rsidR="00DD7FDC">
        <w:rPr>
          <w:color w:val="000000"/>
        </w:rPr>
        <w:t xml:space="preserve"> </w:t>
      </w:r>
      <w:r>
        <w:rPr>
          <w:color w:val="000000"/>
        </w:rPr>
        <w:t>grijs. Maar de rivier de Holendrecht is een brede veenrivier en hij vormt de provinciegrens. De oplossing? Kaarten! (En voor sommigen: niet zoveel vliegen maar ook fietsen en wandelen en de schoonheid van eigen land ontdekken)</w:t>
      </w:r>
    </w:p>
    <w:p w14:paraId="53BE67A8" w14:textId="77777777" w:rsidR="00CA04AD" w:rsidRPr="007D75EE" w:rsidRDefault="00CA04AD" w:rsidP="00CA04AD">
      <w:pPr>
        <w:pStyle w:val="Geenafstand"/>
      </w:pPr>
    </w:p>
    <w:p w14:paraId="4A9B747E" w14:textId="40380F64" w:rsidR="00CA04AD" w:rsidRDefault="00CA04AD" w:rsidP="00CA04AD">
      <w:pPr>
        <w:pStyle w:val="Geenafstand"/>
        <w:rPr>
          <w:b/>
          <w:bCs/>
          <w:color w:val="000000"/>
        </w:rPr>
      </w:pPr>
      <w:r>
        <w:rPr>
          <w:b/>
          <w:bCs/>
          <w:color w:val="000000"/>
        </w:rPr>
        <w:t>Ligging z</w:t>
      </w:r>
      <w:r w:rsidRPr="007D75EE">
        <w:rPr>
          <w:b/>
          <w:bCs/>
          <w:color w:val="000000"/>
        </w:rPr>
        <w:t>oekgebied Amsterdam Waternetterrein/Gein</w:t>
      </w:r>
      <w:r>
        <w:rPr>
          <w:b/>
          <w:bCs/>
          <w:color w:val="000000"/>
        </w:rPr>
        <w:t>, of Gein/Weesperkarspel</w:t>
      </w:r>
    </w:p>
    <w:p w14:paraId="41B34B1E" w14:textId="77777777" w:rsidR="00827088" w:rsidRPr="007D75EE" w:rsidRDefault="00827088" w:rsidP="00CA04AD">
      <w:pPr>
        <w:pStyle w:val="Geenafstand"/>
        <w:rPr>
          <w:b/>
          <w:bCs/>
        </w:rPr>
      </w:pPr>
    </w:p>
    <w:p w14:paraId="26F40714" w14:textId="22E1261E" w:rsidR="00992E4C" w:rsidRPr="007D75EE" w:rsidRDefault="00744BA6" w:rsidP="00992E4C">
      <w:pPr>
        <w:pStyle w:val="Geenafstand"/>
      </w:pPr>
      <w:r w:rsidRPr="007D75EE">
        <w:rPr>
          <w:rStyle w:val="fontstyle01"/>
        </w:rPr>
        <w:t xml:space="preserve">Het Amsterdamse zoekgebied Waternetterrein/Gein ligt op Amsterdams grondgebied in Zuidoost, </w:t>
      </w:r>
      <w:r>
        <w:rPr>
          <w:rStyle w:val="fontstyle01"/>
        </w:rPr>
        <w:t xml:space="preserve">vlakbij </w:t>
      </w:r>
      <w:r w:rsidRPr="007D75EE">
        <w:rPr>
          <w:rStyle w:val="fontstyle01"/>
        </w:rPr>
        <w:t xml:space="preserve">de grens tussen Amsterdam-Zuidoost en de Utrechtse gemeente de Ronde Venen met het </w:t>
      </w:r>
      <w:r>
        <w:rPr>
          <w:rStyle w:val="fontstyle01"/>
        </w:rPr>
        <w:t xml:space="preserve">beroemde </w:t>
      </w:r>
      <w:r w:rsidRPr="007D75EE">
        <w:rPr>
          <w:rStyle w:val="fontstyle01"/>
        </w:rPr>
        <w:t xml:space="preserve">Geingebied. Ook ligt het tegen de grens met Amsterdams stadsgebied Driemond/Weesp. </w:t>
      </w:r>
      <w:r w:rsidR="00992E4C" w:rsidRPr="007D75EE">
        <w:rPr>
          <w:rStyle w:val="fontstyle01"/>
        </w:rPr>
        <w:t xml:space="preserve">Het zoekgebied ligt </w:t>
      </w:r>
      <w:r>
        <w:rPr>
          <w:rStyle w:val="fontstyle01"/>
        </w:rPr>
        <w:t xml:space="preserve">daarmee </w:t>
      </w:r>
      <w:r w:rsidR="00992E4C" w:rsidRPr="007D75EE">
        <w:rPr>
          <w:rStyle w:val="fontstyle01"/>
        </w:rPr>
        <w:t xml:space="preserve">tussen het recreatiegebied </w:t>
      </w:r>
      <w:r w:rsidR="00992E4C">
        <w:rPr>
          <w:rStyle w:val="fontstyle01"/>
        </w:rPr>
        <w:t xml:space="preserve">en stranden </w:t>
      </w:r>
      <w:r w:rsidR="00992E4C" w:rsidRPr="007D75EE">
        <w:rPr>
          <w:rStyle w:val="fontstyle01"/>
        </w:rPr>
        <w:t>Gaasperplas, de woonwijken Gein</w:t>
      </w:r>
      <w:r w:rsidR="00992E4C">
        <w:rPr>
          <w:rStyle w:val="fontstyle01"/>
        </w:rPr>
        <w:t xml:space="preserve"> 3 en 4</w:t>
      </w:r>
      <w:r w:rsidR="00992E4C" w:rsidRPr="007D75EE">
        <w:rPr>
          <w:rStyle w:val="fontstyle01"/>
        </w:rPr>
        <w:t>, het dorp Driemond in stads</w:t>
      </w:r>
      <w:r w:rsidR="00992E4C">
        <w:rPr>
          <w:rStyle w:val="fontstyle01"/>
        </w:rPr>
        <w:t>gebied</w:t>
      </w:r>
      <w:r w:rsidR="00992E4C" w:rsidRPr="007D75EE">
        <w:rPr>
          <w:rStyle w:val="fontstyle01"/>
        </w:rPr>
        <w:t xml:space="preserve"> Weesp, </w:t>
      </w:r>
      <w:r w:rsidR="00992E4C">
        <w:rPr>
          <w:rStyle w:val="fontstyle01"/>
        </w:rPr>
        <w:t xml:space="preserve">en </w:t>
      </w:r>
      <w:r w:rsidR="00992E4C" w:rsidRPr="007D75EE">
        <w:rPr>
          <w:rStyle w:val="fontstyle01"/>
        </w:rPr>
        <w:t>de rivier het Gein behorend tot UNESCO Werelderfgoed De Stelling van Amsterdam</w:t>
      </w:r>
      <w:r w:rsidR="00992E4C">
        <w:rPr>
          <w:rStyle w:val="fontstyle01"/>
        </w:rPr>
        <w:t>, in de provincie Utrecht</w:t>
      </w:r>
      <w:r w:rsidR="00992E4C" w:rsidRPr="007D75EE">
        <w:rPr>
          <w:rStyle w:val="fontstyle01"/>
        </w:rPr>
        <w:t>.</w:t>
      </w:r>
      <w:r w:rsidR="00992E4C">
        <w:rPr>
          <w:rStyle w:val="fontstyle01"/>
        </w:rPr>
        <w:t xml:space="preserve"> </w:t>
      </w:r>
    </w:p>
    <w:p w14:paraId="10F41224" w14:textId="54174ED1" w:rsidR="00CA04AD" w:rsidRPr="007D75EE" w:rsidRDefault="00CA04AD" w:rsidP="00CA04AD">
      <w:pPr>
        <w:pStyle w:val="Geenafstand"/>
        <w:rPr>
          <w:color w:val="000000"/>
        </w:rPr>
      </w:pPr>
      <w:r>
        <w:rPr>
          <w:rStyle w:val="fontstyle01"/>
        </w:rPr>
        <w:t xml:space="preserve">Voorheen </w:t>
      </w:r>
      <w:r w:rsidR="00B97BCB">
        <w:rPr>
          <w:rStyle w:val="fontstyle01"/>
        </w:rPr>
        <w:t xml:space="preserve">behoorde dit </w:t>
      </w:r>
      <w:r w:rsidR="004C0730">
        <w:rPr>
          <w:rStyle w:val="fontstyle01"/>
        </w:rPr>
        <w:t xml:space="preserve">gebied </w:t>
      </w:r>
      <w:r w:rsidR="00B97BCB">
        <w:rPr>
          <w:rStyle w:val="fontstyle01"/>
        </w:rPr>
        <w:t xml:space="preserve">tot de </w:t>
      </w:r>
      <w:r>
        <w:rPr>
          <w:rStyle w:val="fontstyle01"/>
        </w:rPr>
        <w:t xml:space="preserve">gemeente Weesperkarspel. Die gemeente bestaat niet meer. Beeldbepalend voor het gebied zijn de Gaasperplas met zijn geliefde strandjes, </w:t>
      </w:r>
      <w:r w:rsidR="00DD7FDC">
        <w:rPr>
          <w:rStyle w:val="fontstyle01"/>
        </w:rPr>
        <w:t xml:space="preserve">bosrijk </w:t>
      </w:r>
      <w:r>
        <w:rPr>
          <w:rStyle w:val="fontstyle01"/>
        </w:rPr>
        <w:t>natuurgebied De Gaasperzoom</w:t>
      </w:r>
      <w:r w:rsidR="00DD7FDC">
        <w:rPr>
          <w:rStyle w:val="fontstyle01"/>
        </w:rPr>
        <w:t xml:space="preserve"> met </w:t>
      </w:r>
      <w:r w:rsidR="00992E4C">
        <w:rPr>
          <w:rStyle w:val="fontstyle01"/>
        </w:rPr>
        <w:t xml:space="preserve">bijzondere </w:t>
      </w:r>
      <w:r w:rsidR="00DD7FDC">
        <w:rPr>
          <w:rStyle w:val="fontstyle01"/>
        </w:rPr>
        <w:t>broedvogels en amfibieën</w:t>
      </w:r>
      <w:r>
        <w:rPr>
          <w:rStyle w:val="fontstyle01"/>
        </w:rPr>
        <w:t xml:space="preserve">, de rivier het Gein en werelderfgoed UNESCO het Geingebied. </w:t>
      </w:r>
      <w:r w:rsidRPr="007D75EE">
        <w:rPr>
          <w:rStyle w:val="fontstyle01"/>
        </w:rPr>
        <w:t xml:space="preserve">De naam Gein in dit zoekgebied slaat op de rivier, waar het zoekgebied breed </w:t>
      </w:r>
      <w:r>
        <w:rPr>
          <w:rStyle w:val="fontstyle01"/>
        </w:rPr>
        <w:t xml:space="preserve">naartoe </w:t>
      </w:r>
      <w:r w:rsidRPr="007D75EE">
        <w:rPr>
          <w:rStyle w:val="fontstyle01"/>
        </w:rPr>
        <w:t>kruipt, in het Utrechtse deel van het zoekgebied, en op de Amsterdamse wijken Gein 3 en 4</w:t>
      </w:r>
      <w:r w:rsidR="00744BA6">
        <w:rPr>
          <w:rStyle w:val="fontstyle01"/>
        </w:rPr>
        <w:t>, die ernaar genoemd zijn</w:t>
      </w:r>
      <w:r w:rsidRPr="007D75EE">
        <w:rPr>
          <w:rStyle w:val="fontstyle01"/>
        </w:rPr>
        <w:t xml:space="preserve">. </w:t>
      </w:r>
    </w:p>
    <w:p w14:paraId="45A31FBD" w14:textId="77777777" w:rsidR="00992E4C" w:rsidRDefault="00992E4C" w:rsidP="00CA04AD">
      <w:pPr>
        <w:pStyle w:val="Geenafstand"/>
        <w:rPr>
          <w:b/>
          <w:bCs/>
        </w:rPr>
      </w:pPr>
    </w:p>
    <w:p w14:paraId="7E68A40D" w14:textId="3722EAD6" w:rsidR="00CA04AD" w:rsidRDefault="00CA04AD" w:rsidP="00CA04AD">
      <w:pPr>
        <w:pStyle w:val="Geenafstand"/>
        <w:rPr>
          <w:b/>
          <w:bCs/>
        </w:rPr>
      </w:pPr>
      <w:r>
        <w:rPr>
          <w:b/>
          <w:bCs/>
        </w:rPr>
        <w:t>Ligging z</w:t>
      </w:r>
      <w:r w:rsidRPr="007D75EE">
        <w:rPr>
          <w:b/>
          <w:bCs/>
        </w:rPr>
        <w:t xml:space="preserve">oekgebied </w:t>
      </w:r>
      <w:r>
        <w:rPr>
          <w:b/>
          <w:bCs/>
        </w:rPr>
        <w:t xml:space="preserve">dat </w:t>
      </w:r>
      <w:r w:rsidRPr="007D75EE">
        <w:rPr>
          <w:b/>
          <w:bCs/>
        </w:rPr>
        <w:t xml:space="preserve">Amsterdam “Knooppunt Holendrecht” </w:t>
      </w:r>
      <w:r>
        <w:rPr>
          <w:b/>
          <w:bCs/>
        </w:rPr>
        <w:t xml:space="preserve">noemt, </w:t>
      </w:r>
      <w:r w:rsidR="004C6A92">
        <w:rPr>
          <w:b/>
          <w:bCs/>
        </w:rPr>
        <w:t>inwoners</w:t>
      </w:r>
      <w:r>
        <w:rPr>
          <w:b/>
          <w:bCs/>
        </w:rPr>
        <w:t xml:space="preserve"> noemen het </w:t>
      </w:r>
      <w:r w:rsidR="000D25E7">
        <w:rPr>
          <w:b/>
          <w:bCs/>
        </w:rPr>
        <w:t xml:space="preserve">Natuurgebied </w:t>
      </w:r>
      <w:r>
        <w:rPr>
          <w:b/>
          <w:bCs/>
        </w:rPr>
        <w:t>De</w:t>
      </w:r>
      <w:r w:rsidRPr="007D75EE">
        <w:rPr>
          <w:b/>
          <w:bCs/>
        </w:rPr>
        <w:t xml:space="preserve"> Hoge Dijk</w:t>
      </w:r>
      <w:r w:rsidR="004C6A92">
        <w:rPr>
          <w:b/>
          <w:bCs/>
        </w:rPr>
        <w:t>, Strandje Hoge Dijk</w:t>
      </w:r>
    </w:p>
    <w:p w14:paraId="55593765" w14:textId="77777777" w:rsidR="00827088" w:rsidRPr="007D75EE" w:rsidRDefault="00827088" w:rsidP="00CA04AD">
      <w:pPr>
        <w:pStyle w:val="Geenafstand"/>
        <w:rPr>
          <w:b/>
          <w:bCs/>
        </w:rPr>
      </w:pPr>
    </w:p>
    <w:p w14:paraId="0F6A70AD" w14:textId="12F3AFCE" w:rsidR="00CA04AD" w:rsidRDefault="00CA04AD" w:rsidP="00CA04AD">
      <w:pPr>
        <w:pStyle w:val="Geenafstand"/>
        <w:rPr>
          <w:color w:val="000000"/>
        </w:rPr>
      </w:pPr>
      <w:r w:rsidRPr="007D75EE">
        <w:rPr>
          <w:color w:val="000000"/>
        </w:rPr>
        <w:t xml:space="preserve">Het Amsterdamse zoekgebied </w:t>
      </w:r>
      <w:r w:rsidRPr="0033384E">
        <w:rPr>
          <w:i/>
          <w:iCs/>
          <w:color w:val="000000"/>
        </w:rPr>
        <w:t>Knooppunt Holendrecht</w:t>
      </w:r>
      <w:r w:rsidRPr="007D75EE">
        <w:rPr>
          <w:color w:val="000000"/>
        </w:rPr>
        <w:t xml:space="preserve"> vormt een </w:t>
      </w:r>
      <w:r w:rsidR="000D25E7">
        <w:rPr>
          <w:color w:val="000000"/>
        </w:rPr>
        <w:t xml:space="preserve">mogelijk </w:t>
      </w:r>
      <w:r w:rsidRPr="007D75EE">
        <w:rPr>
          <w:color w:val="000000"/>
        </w:rPr>
        <w:t xml:space="preserve">windpark tezamen met de zoekgebieden Ouderkerkerplas en Holendrechterpolder in Ouder-Amstel. De provincie </w:t>
      </w:r>
      <w:r w:rsidR="00992E4C">
        <w:rPr>
          <w:color w:val="000000"/>
        </w:rPr>
        <w:t xml:space="preserve">Noord-Holland </w:t>
      </w:r>
      <w:r w:rsidRPr="007D75EE">
        <w:rPr>
          <w:color w:val="000000"/>
        </w:rPr>
        <w:t xml:space="preserve">noemt dit windpark Cluster 10. </w:t>
      </w:r>
      <w:r w:rsidR="00992E4C" w:rsidRPr="007D75EE">
        <w:rPr>
          <w:color w:val="000000"/>
        </w:rPr>
        <w:t xml:space="preserve">Cluster 10 betreft </w:t>
      </w:r>
      <w:r w:rsidR="00992E4C">
        <w:rPr>
          <w:color w:val="000000"/>
        </w:rPr>
        <w:t>twee</w:t>
      </w:r>
      <w:r w:rsidR="00992E4C" w:rsidRPr="007D75EE">
        <w:rPr>
          <w:color w:val="000000"/>
        </w:rPr>
        <w:t xml:space="preserve"> gemeenten: </w:t>
      </w:r>
      <w:r w:rsidR="00992E4C">
        <w:rPr>
          <w:color w:val="000000"/>
        </w:rPr>
        <w:t>(</w:t>
      </w:r>
      <w:r w:rsidR="00992E4C" w:rsidRPr="007D75EE">
        <w:rPr>
          <w:color w:val="000000"/>
        </w:rPr>
        <w:t>Amsterdam</w:t>
      </w:r>
      <w:r w:rsidR="00992E4C">
        <w:rPr>
          <w:color w:val="000000"/>
        </w:rPr>
        <w:t xml:space="preserve"> en </w:t>
      </w:r>
      <w:r w:rsidR="00992E4C" w:rsidRPr="007D75EE">
        <w:rPr>
          <w:color w:val="000000"/>
        </w:rPr>
        <w:t>Ouder-Amstel</w:t>
      </w:r>
      <w:r w:rsidR="00992E4C">
        <w:rPr>
          <w:color w:val="000000"/>
        </w:rPr>
        <w:t>),</w:t>
      </w:r>
      <w:r w:rsidR="00992E4C" w:rsidRPr="007D75EE">
        <w:rPr>
          <w:color w:val="000000"/>
        </w:rPr>
        <w:t xml:space="preserve"> en </w:t>
      </w:r>
      <w:r w:rsidR="00992E4C">
        <w:rPr>
          <w:color w:val="000000"/>
        </w:rPr>
        <w:t>één</w:t>
      </w:r>
      <w:r w:rsidR="00992E4C" w:rsidRPr="007D75EE">
        <w:rPr>
          <w:color w:val="000000"/>
        </w:rPr>
        <w:t xml:space="preserve"> provincie (Noord-</w:t>
      </w:r>
      <w:r w:rsidR="00992E4C">
        <w:rPr>
          <w:color w:val="000000"/>
        </w:rPr>
        <w:t>Holland</w:t>
      </w:r>
      <w:r w:rsidR="00992E4C" w:rsidRPr="007D75EE">
        <w:rPr>
          <w:color w:val="000000"/>
        </w:rPr>
        <w:t>)</w:t>
      </w:r>
      <w:r w:rsidR="00992E4C">
        <w:rPr>
          <w:color w:val="000000"/>
        </w:rPr>
        <w:t xml:space="preserve">. </w:t>
      </w:r>
    </w:p>
    <w:p w14:paraId="508285E5" w14:textId="1454482C" w:rsidR="00CA04AD" w:rsidRDefault="00577722" w:rsidP="00CA04AD">
      <w:pPr>
        <w:pStyle w:val="Geenafstand"/>
        <w:rPr>
          <w:color w:val="000000"/>
        </w:rPr>
      </w:pPr>
      <w:r w:rsidRPr="00577722">
        <w:rPr>
          <w:color w:val="000000"/>
        </w:rPr>
        <w:t>H</w:t>
      </w:r>
      <w:r w:rsidR="00CA04AD" w:rsidRPr="00577722">
        <w:rPr>
          <w:color w:val="000000"/>
        </w:rPr>
        <w:t xml:space="preserve">et zwemvennetje </w:t>
      </w:r>
      <w:r w:rsidR="00CA04AD" w:rsidRPr="00577722">
        <w:rPr>
          <w:i/>
          <w:iCs/>
          <w:color w:val="000000"/>
        </w:rPr>
        <w:t>strandje Hoge Dijk</w:t>
      </w:r>
      <w:r w:rsidR="00CA04AD" w:rsidRPr="00577722">
        <w:rPr>
          <w:color w:val="000000"/>
        </w:rPr>
        <w:t xml:space="preserve"> in natuurgebied de Hoge Dijk </w:t>
      </w:r>
      <w:r w:rsidRPr="00577722">
        <w:rPr>
          <w:color w:val="000000"/>
        </w:rPr>
        <w:t>en het rietgebied met rietvogels en het bosgebied met bosvogels erom heen</w:t>
      </w:r>
      <w:r>
        <w:rPr>
          <w:color w:val="000000"/>
        </w:rPr>
        <w:t xml:space="preserve"> </w:t>
      </w:r>
      <w:r w:rsidR="00CA04AD">
        <w:rPr>
          <w:color w:val="000000"/>
        </w:rPr>
        <w:t xml:space="preserve">zijn beeldbepalend voor </w:t>
      </w:r>
      <w:r w:rsidR="00CA04AD" w:rsidRPr="007D75EE">
        <w:rPr>
          <w:color w:val="000000"/>
        </w:rPr>
        <w:t>dit gebied</w:t>
      </w:r>
      <w:r>
        <w:rPr>
          <w:color w:val="000000"/>
        </w:rPr>
        <w:t xml:space="preserve">, waar het personeel van </w:t>
      </w:r>
      <w:r w:rsidR="00744BA6">
        <w:rPr>
          <w:color w:val="000000"/>
        </w:rPr>
        <w:t xml:space="preserve">het </w:t>
      </w:r>
      <w:r>
        <w:rPr>
          <w:color w:val="000000"/>
        </w:rPr>
        <w:t xml:space="preserve">AMC </w:t>
      </w:r>
      <w:r w:rsidR="00744BA6">
        <w:rPr>
          <w:color w:val="000000"/>
        </w:rPr>
        <w:t>in pauzes wandelt</w:t>
      </w:r>
      <w:r w:rsidR="00CA04AD" w:rsidRPr="007D75EE">
        <w:rPr>
          <w:color w:val="000000"/>
        </w:rPr>
        <w:t>.</w:t>
      </w:r>
      <w:r w:rsidR="00CA04AD">
        <w:rPr>
          <w:color w:val="000000"/>
        </w:rPr>
        <w:t xml:space="preserve"> Het zwemvennetje is in Abcoude en vooral ook </w:t>
      </w:r>
      <w:r>
        <w:rPr>
          <w:color w:val="000000"/>
        </w:rPr>
        <w:t xml:space="preserve">bij de bewoners van heel </w:t>
      </w:r>
      <w:r w:rsidR="00CA04AD">
        <w:rPr>
          <w:color w:val="000000"/>
        </w:rPr>
        <w:t>Zuidoost zeer geliefd</w:t>
      </w:r>
      <w:r>
        <w:rPr>
          <w:color w:val="000000"/>
        </w:rPr>
        <w:t xml:space="preserve">: ook jonge kinderen en </w:t>
      </w:r>
      <w:r w:rsidR="00744BA6">
        <w:rPr>
          <w:color w:val="000000"/>
        </w:rPr>
        <w:t>volwassen</w:t>
      </w:r>
      <w:r>
        <w:rPr>
          <w:color w:val="000000"/>
        </w:rPr>
        <w:t xml:space="preserve">en die niet goed </w:t>
      </w:r>
      <w:r w:rsidR="00744BA6">
        <w:rPr>
          <w:color w:val="000000"/>
        </w:rPr>
        <w:t xml:space="preserve">kunnen </w:t>
      </w:r>
      <w:r>
        <w:rPr>
          <w:color w:val="000000"/>
        </w:rPr>
        <w:t>zwemmen zijn hier veilig, er is ook een poedelplaats voor peuters</w:t>
      </w:r>
      <w:r w:rsidR="00CA04AD">
        <w:rPr>
          <w:color w:val="000000"/>
        </w:rPr>
        <w:t xml:space="preserve">. </w:t>
      </w:r>
      <w:r w:rsidR="00CA04AD" w:rsidRPr="007D75EE">
        <w:rPr>
          <w:color w:val="000000"/>
        </w:rPr>
        <w:t>Het Utrechtse dorp Abcoude is</w:t>
      </w:r>
      <w:r w:rsidR="00744BA6">
        <w:rPr>
          <w:color w:val="000000"/>
        </w:rPr>
        <w:t xml:space="preserve"> vlakbij.</w:t>
      </w:r>
      <w:r w:rsidR="00CA04AD">
        <w:rPr>
          <w:color w:val="000000"/>
        </w:rPr>
        <w:t xml:space="preserve"> </w:t>
      </w:r>
      <w:r>
        <w:rPr>
          <w:color w:val="000000"/>
        </w:rPr>
        <w:t xml:space="preserve">Volkstuinpark De Vijf Slagen is tegenover het AMC. Veel residentiële instellingen zijn in dit gebied gevestigd, </w:t>
      </w:r>
      <w:r w:rsidR="00744BA6">
        <w:rPr>
          <w:color w:val="000000"/>
        </w:rPr>
        <w:t xml:space="preserve">er wonen zeer </w:t>
      </w:r>
      <w:r>
        <w:rPr>
          <w:color w:val="000000"/>
        </w:rPr>
        <w:t xml:space="preserve">kwetsbare groepen. </w:t>
      </w:r>
    </w:p>
    <w:p w14:paraId="77FA9C65" w14:textId="77777777" w:rsidR="00577722" w:rsidRDefault="00577722" w:rsidP="00CA04AD">
      <w:pPr>
        <w:pStyle w:val="Geenafstand"/>
        <w:rPr>
          <w:color w:val="000000"/>
        </w:rPr>
      </w:pPr>
    </w:p>
    <w:sectPr w:rsidR="00577722" w:rsidSect="005D190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0D752" w14:textId="77777777" w:rsidR="005B6AA8" w:rsidRDefault="005B6AA8">
      <w:r>
        <w:separator/>
      </w:r>
    </w:p>
  </w:endnote>
  <w:endnote w:type="continuationSeparator" w:id="0">
    <w:p w14:paraId="07804664" w14:textId="77777777" w:rsidR="005B6AA8" w:rsidRDefault="005B6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Italic">
    <w:altName w:val="Calibri"/>
    <w:charset w:val="00"/>
    <w:family w:val="swiss"/>
    <w:pitch w:val="default"/>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F00B8" w14:textId="77777777" w:rsidR="00C06E15" w:rsidRDefault="00C06E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759607"/>
      <w:docPartObj>
        <w:docPartGallery w:val="Page Numbers (Bottom of Page)"/>
        <w:docPartUnique/>
      </w:docPartObj>
    </w:sdtPr>
    <w:sdtContent>
      <w:p w14:paraId="54157A18" w14:textId="2BD4A3A9" w:rsidR="00C06E15" w:rsidRDefault="00C06E15">
        <w:pPr>
          <w:pStyle w:val="Voettekst"/>
          <w:jc w:val="center"/>
        </w:pPr>
        <w:r>
          <w:fldChar w:fldCharType="begin"/>
        </w:r>
        <w:r>
          <w:instrText>PAGE   \* MERGEFORMAT</w:instrText>
        </w:r>
        <w:r>
          <w:fldChar w:fldCharType="separate"/>
        </w:r>
        <w:r>
          <w:t>2</w:t>
        </w:r>
        <w:r>
          <w:fldChar w:fldCharType="end"/>
        </w:r>
      </w:p>
    </w:sdtContent>
  </w:sdt>
  <w:p w14:paraId="7350ABC5" w14:textId="77777777" w:rsidR="00C06E15" w:rsidRDefault="00C06E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A505" w14:textId="77777777" w:rsidR="00C06E15" w:rsidRDefault="00C06E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371D4" w14:textId="77777777" w:rsidR="005B6AA8" w:rsidRDefault="005B6AA8">
      <w:r>
        <w:rPr>
          <w:color w:val="000000"/>
        </w:rPr>
        <w:separator/>
      </w:r>
    </w:p>
  </w:footnote>
  <w:footnote w:type="continuationSeparator" w:id="0">
    <w:p w14:paraId="468425AA" w14:textId="77777777" w:rsidR="005B6AA8" w:rsidRDefault="005B6AA8">
      <w:r>
        <w:continuationSeparator/>
      </w:r>
    </w:p>
  </w:footnote>
  <w:footnote w:id="1">
    <w:p w14:paraId="18459F51" w14:textId="77777777" w:rsidR="00CA04AD" w:rsidRPr="00A52CFF" w:rsidRDefault="00CA04AD" w:rsidP="00CA04AD">
      <w:pPr>
        <w:pStyle w:val="Voetnoottekst"/>
        <w:rPr>
          <w:sz w:val="18"/>
          <w:szCs w:val="18"/>
        </w:rPr>
      </w:pPr>
      <w:r>
        <w:rPr>
          <w:rStyle w:val="Voetnootmarkering"/>
        </w:rPr>
        <w:footnoteRef/>
      </w:r>
      <w:r>
        <w:t xml:space="preserve"> </w:t>
      </w:r>
      <w:hyperlink r:id="rId1" w:history="1">
        <w:r w:rsidRPr="00A52CFF">
          <w:rPr>
            <w:sz w:val="18"/>
            <w:szCs w:val="18"/>
            <w:u w:val="single"/>
          </w:rPr>
          <w:t>Hondsrugpark | Expect the Unexpected</w:t>
        </w:r>
      </w:hyperlink>
    </w:p>
  </w:footnote>
  <w:footnote w:id="2">
    <w:p w14:paraId="41FDA4B1" w14:textId="7F4BBC85" w:rsidR="00CA04AD" w:rsidRPr="00A52CFF" w:rsidRDefault="00CA04AD" w:rsidP="00CA04AD">
      <w:pPr>
        <w:pStyle w:val="Voetnoottekst"/>
      </w:pPr>
      <w:r w:rsidRPr="00A52CFF">
        <w:rPr>
          <w:rStyle w:val="Voetnootmarkering"/>
        </w:rPr>
        <w:footnoteRef/>
      </w:r>
      <w:r w:rsidRPr="00A52CFF">
        <w:t xml:space="preserve"> </w:t>
      </w:r>
      <w:hyperlink r:id="rId2" w:history="1">
        <w:r w:rsidRPr="00A52CFF">
          <w:rPr>
            <w:sz w:val="18"/>
            <w:szCs w:val="18"/>
            <w:u w:val="single"/>
          </w:rPr>
          <w:t>De Gijsbrecht - Wonen bij bouwinvest</w:t>
        </w:r>
      </w:hyperlink>
    </w:p>
  </w:footnote>
  <w:footnote w:id="3">
    <w:p w14:paraId="3AA3F1F8" w14:textId="28D7A271" w:rsidR="00CA04AD" w:rsidRDefault="00CA04AD" w:rsidP="00CA04AD">
      <w:pPr>
        <w:pStyle w:val="Voetnoottekst"/>
      </w:pPr>
      <w:r w:rsidRPr="00A52CFF">
        <w:rPr>
          <w:rStyle w:val="Voetnootmarkering"/>
        </w:rPr>
        <w:footnoteRef/>
      </w:r>
      <w:r w:rsidRPr="00A52CFF">
        <w:rPr>
          <w:sz w:val="18"/>
          <w:szCs w:val="18"/>
        </w:rPr>
        <w:t xml:space="preserve"> </w:t>
      </w:r>
      <w:hyperlink r:id="rId3" w:history="1">
        <w:r w:rsidRPr="00A52CFF">
          <w:rPr>
            <w:sz w:val="18"/>
            <w:szCs w:val="18"/>
            <w:u w:val="single"/>
          </w:rPr>
          <w:t>Weespersluis</w:t>
        </w:r>
      </w:hyperlink>
      <w:r w:rsidR="000C5E26">
        <w:rPr>
          <w:sz w:val="18"/>
          <w:szCs w:val="18"/>
          <w:u w:val="single"/>
        </w:rPr>
        <w:t xml:space="preserve"> nieuwbouw</w:t>
      </w:r>
    </w:p>
  </w:footnote>
  <w:footnote w:id="4">
    <w:p w14:paraId="3E867E80" w14:textId="2105B6C1" w:rsidR="00CA04AD" w:rsidRPr="00A52CFF" w:rsidRDefault="00CA04AD" w:rsidP="00CA04AD">
      <w:pPr>
        <w:pStyle w:val="Voetnoottekst"/>
      </w:pPr>
      <w:r w:rsidRPr="00A52CFF">
        <w:rPr>
          <w:rStyle w:val="Voetnootmarkering"/>
        </w:rPr>
        <w:footnoteRef/>
      </w:r>
      <w:r w:rsidRPr="00A52CFF">
        <w:t xml:space="preserve"> </w:t>
      </w:r>
      <w:hyperlink r:id="rId4" w:history="1">
        <w:r w:rsidRPr="00A52CFF">
          <w:rPr>
            <w:rStyle w:val="Hyperlink"/>
            <w:color w:val="auto"/>
          </w:rPr>
          <w:t xml:space="preserve">PS </w:t>
        </w:r>
        <w:r w:rsidR="000F7FA3" w:rsidRPr="00A52CFF">
          <w:rPr>
            <w:rStyle w:val="Hyperlink"/>
            <w:color w:val="auto"/>
          </w:rPr>
          <w:t>Noord-Holland</w:t>
        </w:r>
        <w:r w:rsidRPr="00A52CFF">
          <w:rPr>
            <w:rStyle w:val="Hyperlink"/>
            <w:color w:val="auto"/>
          </w:rPr>
          <w:t xml:space="preserve"> motie 143</w:t>
        </w:r>
      </w:hyperlink>
      <w:r w:rsidRPr="00A52CFF">
        <w:t xml:space="preserve"> </w:t>
      </w:r>
    </w:p>
  </w:footnote>
  <w:footnote w:id="5">
    <w:p w14:paraId="12463E43" w14:textId="2408C5A5" w:rsidR="006D1D86" w:rsidRPr="00A52CFF" w:rsidRDefault="006D1D86" w:rsidP="006D1D86">
      <w:pPr>
        <w:pStyle w:val="Voetnoottekst"/>
      </w:pPr>
      <w:r w:rsidRPr="00A52CFF">
        <w:rPr>
          <w:rStyle w:val="Voetnootmarkering"/>
        </w:rPr>
        <w:footnoteRef/>
      </w:r>
      <w:r w:rsidRPr="00A52CFF">
        <w:t xml:space="preserve"> </w:t>
      </w:r>
      <w:hyperlink r:id="rId5" w:history="1">
        <w:r w:rsidRPr="00A52CFF">
          <w:rPr>
            <w:rStyle w:val="Hyperlink"/>
            <w:color w:val="auto"/>
          </w:rPr>
          <w:t>Holendrechterpolder niet geschikt voor Windturbines</w:t>
        </w:r>
      </w:hyperlink>
      <w:r w:rsidR="000C5E26">
        <w:rPr>
          <w:rStyle w:val="Hyperlink"/>
          <w:color w:val="auto"/>
        </w:rPr>
        <w:t xml:space="preserve"> , website Vogelbescherming Noord-Holland</w:t>
      </w:r>
    </w:p>
  </w:footnote>
  <w:footnote w:id="6">
    <w:p w14:paraId="2BCF58F2" w14:textId="3EF626F4" w:rsidR="006D1D86" w:rsidRPr="00A52CFF" w:rsidRDefault="006D1D86" w:rsidP="006D1D86">
      <w:pPr>
        <w:pStyle w:val="ReferentiegegevensRegular"/>
        <w:rPr>
          <w:sz w:val="18"/>
          <w:szCs w:val="18"/>
        </w:rPr>
      </w:pPr>
      <w:r w:rsidRPr="00A52CFF">
        <w:rPr>
          <w:rStyle w:val="Voetnootmarkering"/>
          <w:sz w:val="18"/>
          <w:szCs w:val="18"/>
        </w:rPr>
        <w:footnoteRef/>
      </w:r>
      <w:r w:rsidRPr="00A52CFF">
        <w:rPr>
          <w:sz w:val="18"/>
          <w:szCs w:val="18"/>
        </w:rPr>
        <w:t xml:space="preserve"> </w:t>
      </w:r>
      <w:hyperlink r:id="rId6" w:history="1">
        <w:r w:rsidRPr="00A52CFF">
          <w:rPr>
            <w:rStyle w:val="Hyperlink"/>
            <w:color w:val="auto"/>
            <w:sz w:val="18"/>
            <w:szCs w:val="18"/>
          </w:rPr>
          <w:t>Brief van vier Utrechtse natuurorganisaties aan de gemeente Ronde Venen</w:t>
        </w:r>
      </w:hyperlink>
      <w:r w:rsidRPr="00A52CFF">
        <w:rPr>
          <w:sz w:val="18"/>
          <w:szCs w:val="18"/>
        </w:rPr>
        <w:t xml:space="preserve"> </w:t>
      </w:r>
      <w:r w:rsidR="000C5E26">
        <w:rPr>
          <w:sz w:val="18"/>
          <w:szCs w:val="18"/>
        </w:rPr>
        <w:t>drukste vliegroutes voor vogels</w:t>
      </w:r>
    </w:p>
  </w:footnote>
  <w:footnote w:id="7">
    <w:p w14:paraId="1C240A6D" w14:textId="77777777" w:rsidR="00CA04AD" w:rsidRDefault="00CA04AD" w:rsidP="00CA04AD">
      <w:pPr>
        <w:pStyle w:val="Voetnoottekst"/>
      </w:pPr>
      <w:r w:rsidRPr="00A52CFF">
        <w:rPr>
          <w:rStyle w:val="Voetnootmarkering"/>
        </w:rPr>
        <w:footnoteRef/>
      </w:r>
      <w:r w:rsidRPr="00A52CFF">
        <w:t xml:space="preserve"> </w:t>
      </w:r>
      <w:hyperlink r:id="rId7" w:history="1">
        <w:r w:rsidRPr="00A52CFF">
          <w:rPr>
            <w:u w:val="single"/>
          </w:rPr>
          <w:t>Vogelwandelingen Archieven - Welkom bij de Ruige Hof</w:t>
        </w:r>
      </w:hyperlink>
    </w:p>
  </w:footnote>
  <w:footnote w:id="8">
    <w:p w14:paraId="4EF19CB5" w14:textId="28324302" w:rsidR="002B6DE8" w:rsidRPr="002B6DE8" w:rsidRDefault="002B6DE8">
      <w:pPr>
        <w:pStyle w:val="Voetnoottekst"/>
        <w:rPr>
          <w:sz w:val="18"/>
          <w:szCs w:val="18"/>
        </w:rPr>
      </w:pPr>
      <w:r w:rsidRPr="002B6DE8">
        <w:rPr>
          <w:rStyle w:val="Voetnootmarkering"/>
          <w:sz w:val="18"/>
          <w:szCs w:val="18"/>
        </w:rPr>
        <w:footnoteRef/>
      </w:r>
      <w:r w:rsidRPr="002B6DE8">
        <w:rPr>
          <w:sz w:val="18"/>
          <w:szCs w:val="18"/>
        </w:rPr>
        <w:t xml:space="preserve"> </w:t>
      </w:r>
      <w:hyperlink r:id="rId8" w:history="1">
        <w:proofErr w:type="gramStart"/>
        <w:r w:rsidRPr="002B6DE8">
          <w:rPr>
            <w:rStyle w:val="Hyperlink"/>
            <w:color w:val="auto"/>
            <w:sz w:val="18"/>
            <w:szCs w:val="18"/>
          </w:rPr>
          <w:t>overwintering</w:t>
        </w:r>
        <w:proofErr w:type="gramEnd"/>
        <w:r w:rsidRPr="002B6DE8">
          <w:rPr>
            <w:rStyle w:val="Hyperlink"/>
            <w:color w:val="auto"/>
            <w:sz w:val="18"/>
            <w:szCs w:val="18"/>
          </w:rPr>
          <w:t xml:space="preserve"> smienten Ouderkerkerplas</w:t>
        </w:r>
      </w:hyperlink>
    </w:p>
  </w:footnote>
  <w:footnote w:id="9">
    <w:p w14:paraId="6F51D60B" w14:textId="77777777" w:rsidR="00CA04AD" w:rsidRPr="00A52CFF" w:rsidRDefault="00CA04AD" w:rsidP="00CA04AD">
      <w:pPr>
        <w:pStyle w:val="Voetnoottekst"/>
      </w:pPr>
      <w:r w:rsidRPr="00A52CFF">
        <w:rPr>
          <w:rStyle w:val="Voetnootmarkering"/>
        </w:rPr>
        <w:footnoteRef/>
      </w:r>
      <w:r w:rsidRPr="00A52CFF">
        <w:t xml:space="preserve"> </w:t>
      </w:r>
      <w:hyperlink r:id="rId9" w:history="1">
        <w:r w:rsidRPr="00A52CFF">
          <w:rPr>
            <w:sz w:val="18"/>
            <w:szCs w:val="18"/>
            <w:u w:val="single"/>
          </w:rPr>
          <w:t>Smient | Vogelbescherming</w:t>
        </w:r>
      </w:hyperlink>
      <w:r w:rsidRPr="00A52CFF">
        <w:rPr>
          <w:sz w:val="18"/>
          <w:szCs w:val="18"/>
        </w:rPr>
        <w:t xml:space="preserve"> smienten staan op de rode lijst</w:t>
      </w:r>
    </w:p>
  </w:footnote>
  <w:footnote w:id="10">
    <w:p w14:paraId="4B1351A9" w14:textId="77777777" w:rsidR="00657B52" w:rsidRPr="00A52CFF" w:rsidRDefault="00657B52" w:rsidP="00657B52">
      <w:pPr>
        <w:pStyle w:val="Voetnoottekst"/>
      </w:pPr>
      <w:r w:rsidRPr="00A52CFF">
        <w:rPr>
          <w:rStyle w:val="Voetnootmarkering"/>
        </w:rPr>
        <w:footnoteRef/>
      </w:r>
      <w:r w:rsidRPr="00A52CFF">
        <w:t xml:space="preserve"> </w:t>
      </w:r>
      <w:hyperlink r:id="rId10" w:history="1">
        <w:r w:rsidRPr="00A52CFF">
          <w:rPr>
            <w:rStyle w:val="Hyperlink"/>
            <w:color w:val="auto"/>
          </w:rPr>
          <w:t>Mitigatie hiërarchie</w:t>
        </w:r>
      </w:hyperlink>
    </w:p>
  </w:footnote>
  <w:footnote w:id="11">
    <w:p w14:paraId="02B98185" w14:textId="77777777" w:rsidR="002B55B6" w:rsidRPr="00400AA9" w:rsidRDefault="002B55B6" w:rsidP="002B55B6">
      <w:pPr>
        <w:pStyle w:val="Voetnoottekst"/>
        <w:rPr>
          <w:sz w:val="18"/>
          <w:szCs w:val="18"/>
        </w:rPr>
      </w:pPr>
      <w:r w:rsidRPr="00400AA9">
        <w:rPr>
          <w:rStyle w:val="Voetnootmarkering"/>
          <w:sz w:val="18"/>
          <w:szCs w:val="18"/>
        </w:rPr>
        <w:footnoteRef/>
      </w:r>
      <w:r w:rsidRPr="00400AA9">
        <w:rPr>
          <w:sz w:val="18"/>
          <w:szCs w:val="18"/>
        </w:rPr>
        <w:t xml:space="preserve"> </w:t>
      </w:r>
      <w:hyperlink r:id="rId11" w:history="1">
        <w:r w:rsidRPr="00400AA9">
          <w:rPr>
            <w:sz w:val="18"/>
            <w:szCs w:val="18"/>
            <w:u w:val="single"/>
          </w:rPr>
          <w:t>Randvoorwaarden-Advies-RES-Klankbordgroep-Natuur-en-Landschap-4-4-22.pdf (energieregionh.nl)</w:t>
        </w:r>
      </w:hyperlink>
    </w:p>
  </w:footnote>
  <w:footnote w:id="12">
    <w:p w14:paraId="650A8510" w14:textId="77777777" w:rsidR="00400AA9" w:rsidRPr="00400AA9" w:rsidRDefault="00400AA9" w:rsidP="00400AA9">
      <w:pPr>
        <w:pStyle w:val="Normaalweb"/>
        <w:spacing w:after="0"/>
        <w:rPr>
          <w:rFonts w:ascii="Calibri" w:hAnsi="Calibri" w:cs="Calibri"/>
          <w:kern w:val="0"/>
          <w:sz w:val="18"/>
          <w:szCs w:val="18"/>
        </w:rPr>
      </w:pPr>
      <w:r w:rsidRPr="00400AA9">
        <w:rPr>
          <w:rStyle w:val="Voetnootmarkering"/>
          <w:rFonts w:ascii="Calibri" w:hAnsi="Calibri" w:cs="Calibri"/>
          <w:sz w:val="18"/>
          <w:szCs w:val="18"/>
        </w:rPr>
        <w:footnoteRef/>
      </w:r>
      <w:r w:rsidRPr="00400AA9">
        <w:rPr>
          <w:rFonts w:ascii="Calibri" w:hAnsi="Calibri" w:cs="Calibri"/>
          <w:sz w:val="18"/>
          <w:szCs w:val="18"/>
        </w:rPr>
        <w:t xml:space="preserve"> </w:t>
      </w:r>
      <w:r w:rsidRPr="00400AA9">
        <w:rPr>
          <w:rFonts w:ascii="Calibri" w:hAnsi="Calibri" w:cs="Calibri"/>
          <w:kern w:val="0"/>
          <w:sz w:val="18"/>
          <w:szCs w:val="18"/>
        </w:rPr>
        <w:t>Https://assets.amsterdam.nl/publish/pages/976728/definitieve_advies_expertgroep_gezondheidseffecten_windturbines.pdf</w:t>
      </w:r>
    </w:p>
    <w:p w14:paraId="7B47F9B2" w14:textId="5F9F9226" w:rsidR="00400AA9" w:rsidRDefault="00400AA9">
      <w:pPr>
        <w:pStyle w:val="Voetnoottekst"/>
      </w:pPr>
    </w:p>
  </w:footnote>
  <w:footnote w:id="13">
    <w:p w14:paraId="5FE4EED8" w14:textId="77777777" w:rsidR="00CA04AD" w:rsidRPr="00A52CFF" w:rsidRDefault="00CA04AD" w:rsidP="00CA04AD">
      <w:pPr>
        <w:pStyle w:val="Voetnoottekst"/>
      </w:pPr>
      <w:r w:rsidRPr="00A52CFF">
        <w:rPr>
          <w:rStyle w:val="Voetnootmarkering"/>
        </w:rPr>
        <w:footnoteRef/>
      </w:r>
      <w:r w:rsidRPr="00A52CFF">
        <w:rPr>
          <w:sz w:val="18"/>
          <w:szCs w:val="18"/>
        </w:rPr>
        <w:t xml:space="preserve"> </w:t>
      </w:r>
      <w:hyperlink r:id="rId12" w:history="1">
        <w:r w:rsidRPr="00A52CFF">
          <w:rPr>
            <w:sz w:val="18"/>
            <w:szCs w:val="18"/>
            <w:u w:val="single"/>
          </w:rPr>
          <w:t>Microsoft Word - Tafeltjesavond - v6 28 maart 2023-Gezondheid.docx (raadsinformatie.nl)</w:t>
        </w:r>
      </w:hyperlink>
    </w:p>
  </w:footnote>
  <w:footnote w:id="14">
    <w:p w14:paraId="6CABC0E3" w14:textId="77777777" w:rsidR="00CA04AD" w:rsidRPr="00A52CFF" w:rsidRDefault="00CA04AD" w:rsidP="00CA04AD">
      <w:pPr>
        <w:pStyle w:val="Voetnoottekst"/>
      </w:pPr>
      <w:r w:rsidRPr="00A52CFF">
        <w:rPr>
          <w:rStyle w:val="Voetnootmarkering"/>
        </w:rPr>
        <w:footnoteRef/>
      </w:r>
      <w:r w:rsidRPr="00A52CFF">
        <w:t xml:space="preserve"> </w:t>
      </w:r>
      <w:hyperlink r:id="rId13" w:history="1">
        <w:r w:rsidRPr="00A52CFF">
          <w:rPr>
            <w:sz w:val="18"/>
            <w:szCs w:val="18"/>
            <w:u w:val="single"/>
          </w:rPr>
          <w:t>1 (raadsinformatie.nl)</w:t>
        </w:r>
      </w:hyperlink>
    </w:p>
  </w:footnote>
  <w:footnote w:id="15">
    <w:p w14:paraId="59DE7F8F" w14:textId="77777777" w:rsidR="00400AA9" w:rsidRPr="00A52CFF" w:rsidRDefault="00400AA9" w:rsidP="00400AA9">
      <w:pPr>
        <w:pStyle w:val="Voetnoottekst"/>
      </w:pPr>
      <w:r w:rsidRPr="00A52CFF">
        <w:rPr>
          <w:rStyle w:val="Voetnootmarkering"/>
        </w:rPr>
        <w:footnoteRef/>
      </w:r>
      <w:r w:rsidRPr="00A52CFF">
        <w:rPr>
          <w:sz w:val="18"/>
          <w:szCs w:val="18"/>
        </w:rPr>
        <w:t xml:space="preserve"> </w:t>
      </w:r>
      <w:hyperlink r:id="rId14" w:history="1">
        <w:r w:rsidRPr="00A52CFF">
          <w:rPr>
            <w:sz w:val="18"/>
            <w:szCs w:val="18"/>
            <w:u w:val="single"/>
          </w:rPr>
          <w:t>Microsoft Word - Tafeltjesavond - v6 28 maart 2023-Gezondheid.docx (raadsinformatie.nl)</w:t>
        </w:r>
      </w:hyperlink>
    </w:p>
  </w:footnote>
  <w:footnote w:id="16">
    <w:p w14:paraId="47D086D0" w14:textId="77777777" w:rsidR="00400AA9" w:rsidRPr="00A52CFF" w:rsidRDefault="00400AA9" w:rsidP="00400AA9">
      <w:pPr>
        <w:pStyle w:val="Voetnoottekst"/>
      </w:pPr>
      <w:r w:rsidRPr="00A52CFF">
        <w:rPr>
          <w:rStyle w:val="Voetnootmarkering"/>
        </w:rPr>
        <w:footnoteRef/>
      </w:r>
      <w:r w:rsidRPr="00A52CFF">
        <w:t xml:space="preserve"> </w:t>
      </w:r>
      <w:hyperlink r:id="rId15" w:history="1">
        <w:r w:rsidRPr="00A52CFF">
          <w:rPr>
            <w:sz w:val="18"/>
            <w:szCs w:val="18"/>
            <w:u w:val="single"/>
          </w:rPr>
          <w:t>1 (raadsinformatie.nl)</w:t>
        </w:r>
      </w:hyperlink>
    </w:p>
  </w:footnote>
  <w:footnote w:id="17">
    <w:p w14:paraId="1413BE4D" w14:textId="77777777" w:rsidR="00CA04AD" w:rsidRDefault="00CA04AD" w:rsidP="00CA04AD">
      <w:pPr>
        <w:pStyle w:val="Voetnoottekst"/>
      </w:pPr>
      <w:r w:rsidRPr="00A52CFF">
        <w:rPr>
          <w:rStyle w:val="Voetnootmarkering"/>
        </w:rPr>
        <w:footnoteRef/>
      </w:r>
      <w:r w:rsidRPr="00A52CFF">
        <w:t xml:space="preserve"> </w:t>
      </w:r>
      <w:hyperlink r:id="rId16" w:history="1">
        <w:r w:rsidRPr="00A52CFF">
          <w:rPr>
            <w:sz w:val="18"/>
            <w:szCs w:val="18"/>
            <w:u w:val="single"/>
          </w:rPr>
          <w:t>079_22_Motie+Vink+c_s_+opstellen+afwegingskader+dat+richting+geeft+aan+de+nog+te+maken+afwegingen+mbt+wind+in+Amsterdam (raadsinformatie.nl)</w:t>
        </w:r>
      </w:hyperlink>
    </w:p>
  </w:footnote>
  <w:footnote w:id="18">
    <w:p w14:paraId="7D26AE10" w14:textId="77777777" w:rsidR="00D337D3" w:rsidRPr="001F05E8" w:rsidRDefault="00D337D3" w:rsidP="00D337D3">
      <w:pPr>
        <w:pStyle w:val="Voetnoottekst"/>
      </w:pPr>
      <w:r>
        <w:rPr>
          <w:rStyle w:val="Voetnootmarkering"/>
        </w:rPr>
        <w:footnoteRef/>
      </w:r>
      <w:r>
        <w:t xml:space="preserve"> </w:t>
      </w:r>
      <w:hyperlink r:id="rId17" w:history="1">
        <w:r w:rsidRPr="001F05E8">
          <w:rPr>
            <w:rStyle w:val="Hyperlink"/>
            <w:color w:val="auto"/>
            <w:sz w:val="18"/>
            <w:szCs w:val="18"/>
          </w:rPr>
          <w:t>https://amsterdam.raadsinformatie.nl/dossiers/58913</w:t>
        </w:r>
      </w:hyperlink>
      <w:r w:rsidRPr="001F05E8">
        <w:rPr>
          <w:sz w:val="18"/>
          <w:szCs w:val="18"/>
        </w:rPr>
        <w:t xml:space="preserve"> zie klimaatrechtvaardigheid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AFCF" w14:textId="77777777" w:rsidR="00C06E15" w:rsidRDefault="00C06E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3085" w14:textId="77777777" w:rsidR="00C06E15" w:rsidRDefault="00C06E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1C11" w14:textId="77777777" w:rsidR="00C06E15" w:rsidRDefault="00C06E1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859"/>
    <w:multiLevelType w:val="hybridMultilevel"/>
    <w:tmpl w:val="296ECCCA"/>
    <w:lvl w:ilvl="0" w:tplc="0413000F">
      <w:start w:val="1"/>
      <w:numFmt w:val="decimal"/>
      <w:lvlText w:val="%1."/>
      <w:lvlJc w:val="left"/>
      <w:pPr>
        <w:ind w:left="64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8915AD"/>
    <w:multiLevelType w:val="hybridMultilevel"/>
    <w:tmpl w:val="62920094"/>
    <w:lvl w:ilvl="0" w:tplc="9EA6D77C">
      <w:start w:val="4"/>
      <w:numFmt w:val="decimal"/>
      <w:lvlText w:val="%1."/>
      <w:lvlJc w:val="left"/>
      <w:pPr>
        <w:ind w:left="720" w:hanging="360"/>
      </w:pPr>
      <w:rPr>
        <w:rFonts w:ascii="Arial" w:hAnsi="Arial" w:cs="Arial" w:hint="default"/>
        <w:b/>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9E76E4"/>
    <w:multiLevelType w:val="hybridMultilevel"/>
    <w:tmpl w:val="E9143E86"/>
    <w:lvl w:ilvl="0" w:tplc="04130017">
      <w:start w:val="5"/>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1F4BD4"/>
    <w:multiLevelType w:val="hybridMultilevel"/>
    <w:tmpl w:val="99E8CF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BC3269"/>
    <w:multiLevelType w:val="hybridMultilevel"/>
    <w:tmpl w:val="C770A89A"/>
    <w:lvl w:ilvl="0" w:tplc="04130017">
      <w:start w:val="4"/>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41D14AA"/>
    <w:multiLevelType w:val="hybridMultilevel"/>
    <w:tmpl w:val="52F61550"/>
    <w:lvl w:ilvl="0" w:tplc="0413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477352D"/>
    <w:multiLevelType w:val="hybridMultilevel"/>
    <w:tmpl w:val="0C6A8056"/>
    <w:lvl w:ilvl="0" w:tplc="25BC16A0">
      <w:start w:val="1"/>
      <w:numFmt w:val="decimal"/>
      <w:lvlText w:val="%1."/>
      <w:lvlJc w:val="left"/>
      <w:pPr>
        <w:ind w:left="720" w:hanging="360"/>
      </w:pPr>
      <w:rPr>
        <w:rFonts w:ascii="Arial" w:hAnsi="Arial" w:cs="Arial" w:hint="default"/>
        <w:sz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4DE13AD"/>
    <w:multiLevelType w:val="hybridMultilevel"/>
    <w:tmpl w:val="C770A89A"/>
    <w:lvl w:ilvl="0" w:tplc="FFFFFFFF">
      <w:start w:val="4"/>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B0711A"/>
    <w:multiLevelType w:val="hybridMultilevel"/>
    <w:tmpl w:val="8918ED1E"/>
    <w:lvl w:ilvl="0" w:tplc="E34C6C84">
      <w:start w:val="1"/>
      <w:numFmt w:val="lowerRoman"/>
      <w:lvlText w:val="%1)"/>
      <w:lvlJc w:val="left"/>
      <w:pPr>
        <w:ind w:left="1080" w:hanging="720"/>
      </w:pPr>
      <w:rPr>
        <w:rFonts w:ascii="Calibri" w:hAnsi="Calibri"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7544043"/>
    <w:multiLevelType w:val="hybridMultilevel"/>
    <w:tmpl w:val="7D4C633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80C7290"/>
    <w:multiLevelType w:val="multilevel"/>
    <w:tmpl w:val="A16ACC64"/>
    <w:styleLink w:val="WWNum1"/>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1" w15:restartNumberingAfterBreak="0">
    <w:nsid w:val="39704147"/>
    <w:multiLevelType w:val="hybridMultilevel"/>
    <w:tmpl w:val="C8CCDB92"/>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99134CD"/>
    <w:multiLevelType w:val="hybridMultilevel"/>
    <w:tmpl w:val="DB583A5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DB804F2"/>
    <w:multiLevelType w:val="hybridMultilevel"/>
    <w:tmpl w:val="74B81D3C"/>
    <w:lvl w:ilvl="0" w:tplc="1B62C74E">
      <w:start w:val="8"/>
      <w:numFmt w:val="bullet"/>
      <w:lvlText w:val=""/>
      <w:lvlJc w:val="left"/>
      <w:pPr>
        <w:ind w:left="720" w:hanging="360"/>
      </w:pPr>
      <w:rPr>
        <w:rFonts w:ascii="Wingdings" w:eastAsia="Times New Roman" w:hAnsi="Wingdings" w:cs="Times New Roman" w:hint="default"/>
        <w:b/>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FA84D9E"/>
    <w:multiLevelType w:val="hybridMultilevel"/>
    <w:tmpl w:val="551EFB1C"/>
    <w:lvl w:ilvl="0" w:tplc="33689088">
      <w:start w:val="1"/>
      <w:numFmt w:val="decimal"/>
      <w:lvlText w:val="%1)"/>
      <w:lvlJc w:val="left"/>
      <w:pPr>
        <w:ind w:left="720" w:hanging="360"/>
      </w:pPr>
      <w:rPr>
        <w:rFonts w:ascii="Calibri" w:hAnsi="Calibri"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FAA232E"/>
    <w:multiLevelType w:val="multilevel"/>
    <w:tmpl w:val="C730F542"/>
    <w:styleLink w:val="WWNum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7A07F7B"/>
    <w:multiLevelType w:val="multilevel"/>
    <w:tmpl w:val="BDC85C74"/>
    <w:styleLink w:val="WWNum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D4C23ED"/>
    <w:multiLevelType w:val="multilevel"/>
    <w:tmpl w:val="F7482A44"/>
    <w:styleLink w:val="WWNum2"/>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0EE42FC"/>
    <w:multiLevelType w:val="multilevel"/>
    <w:tmpl w:val="20E44168"/>
    <w:styleLink w:val="WWNum3"/>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3EA59F4"/>
    <w:multiLevelType w:val="multilevel"/>
    <w:tmpl w:val="5956D5AE"/>
    <w:styleLink w:val="WWNum7"/>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D9F28F8"/>
    <w:multiLevelType w:val="multilevel"/>
    <w:tmpl w:val="BC746850"/>
    <w:styleLink w:val="WWNum6"/>
    <w:lvl w:ilvl="0">
      <w:numFmt w:val="bullet"/>
      <w:lvlText w:val=""/>
      <w:lvlJc w:val="left"/>
      <w:pPr>
        <w:ind w:left="360" w:hanging="360"/>
      </w:pPr>
      <w:rPr>
        <w:rFonts w:ascii="Symbol" w:hAnsi="Symbol"/>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1" w15:restartNumberingAfterBreak="0">
    <w:nsid w:val="6E626D89"/>
    <w:multiLevelType w:val="hybridMultilevel"/>
    <w:tmpl w:val="007CDC46"/>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717A2B30"/>
    <w:multiLevelType w:val="hybridMultilevel"/>
    <w:tmpl w:val="36F6E420"/>
    <w:lvl w:ilvl="0" w:tplc="536A6A52">
      <w:start w:val="17"/>
      <w:numFmt w:val="lowerLetter"/>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1E70622"/>
    <w:multiLevelType w:val="hybridMultilevel"/>
    <w:tmpl w:val="8474F53C"/>
    <w:lvl w:ilvl="0" w:tplc="BE182192">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56E3E5C"/>
    <w:multiLevelType w:val="hybridMultilevel"/>
    <w:tmpl w:val="5972E63E"/>
    <w:lvl w:ilvl="0" w:tplc="02D27058">
      <w:start w:val="1"/>
      <w:numFmt w:val="lowerRoman"/>
      <w:lvlText w:val="%1)"/>
      <w:lvlJc w:val="left"/>
      <w:pPr>
        <w:ind w:left="1080" w:hanging="720"/>
      </w:pPr>
      <w:rPr>
        <w:rFonts w:ascii="Calibri" w:hAnsi="Calibri"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822158A"/>
    <w:multiLevelType w:val="hybridMultilevel"/>
    <w:tmpl w:val="85860510"/>
    <w:lvl w:ilvl="0" w:tplc="04130017">
      <w:start w:val="1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9A467EA"/>
    <w:multiLevelType w:val="multilevel"/>
    <w:tmpl w:val="B2E0BE62"/>
    <w:styleLink w:val="WWNum5"/>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F2503D3"/>
    <w:multiLevelType w:val="hybridMultilevel"/>
    <w:tmpl w:val="26280FE4"/>
    <w:lvl w:ilvl="0" w:tplc="0413000B">
      <w:start w:val="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F3902EA"/>
    <w:multiLevelType w:val="hybridMultilevel"/>
    <w:tmpl w:val="A168AA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0372057">
    <w:abstractNumId w:val="10"/>
  </w:num>
  <w:num w:numId="2" w16cid:durableId="664473">
    <w:abstractNumId w:val="17"/>
  </w:num>
  <w:num w:numId="3" w16cid:durableId="1592426396">
    <w:abstractNumId w:val="18"/>
  </w:num>
  <w:num w:numId="4" w16cid:durableId="662050696">
    <w:abstractNumId w:val="16"/>
  </w:num>
  <w:num w:numId="5" w16cid:durableId="501820157">
    <w:abstractNumId w:val="26"/>
  </w:num>
  <w:num w:numId="6" w16cid:durableId="515656667">
    <w:abstractNumId w:val="20"/>
  </w:num>
  <w:num w:numId="7" w16cid:durableId="106853291">
    <w:abstractNumId w:val="19"/>
  </w:num>
  <w:num w:numId="8" w16cid:durableId="1185168147">
    <w:abstractNumId w:val="15"/>
  </w:num>
  <w:num w:numId="9" w16cid:durableId="528032988">
    <w:abstractNumId w:val="9"/>
  </w:num>
  <w:num w:numId="10" w16cid:durableId="365184553">
    <w:abstractNumId w:val="4"/>
  </w:num>
  <w:num w:numId="11" w16cid:durableId="1520922446">
    <w:abstractNumId w:val="25"/>
  </w:num>
  <w:num w:numId="12" w16cid:durableId="1047686628">
    <w:abstractNumId w:val="6"/>
  </w:num>
  <w:num w:numId="13" w16cid:durableId="895238258">
    <w:abstractNumId w:val="0"/>
  </w:num>
  <w:num w:numId="14" w16cid:durableId="450980757">
    <w:abstractNumId w:val="7"/>
  </w:num>
  <w:num w:numId="15" w16cid:durableId="355428966">
    <w:abstractNumId w:val="14"/>
  </w:num>
  <w:num w:numId="16" w16cid:durableId="1601907991">
    <w:abstractNumId w:val="24"/>
  </w:num>
  <w:num w:numId="17" w16cid:durableId="753430788">
    <w:abstractNumId w:val="8"/>
  </w:num>
  <w:num w:numId="18" w16cid:durableId="217477982">
    <w:abstractNumId w:val="2"/>
  </w:num>
  <w:num w:numId="19" w16cid:durableId="919486029">
    <w:abstractNumId w:val="22"/>
  </w:num>
  <w:num w:numId="20" w16cid:durableId="470245044">
    <w:abstractNumId w:val="21"/>
  </w:num>
  <w:num w:numId="21" w16cid:durableId="1926718921">
    <w:abstractNumId w:val="5"/>
  </w:num>
  <w:num w:numId="22" w16cid:durableId="1077021776">
    <w:abstractNumId w:val="3"/>
  </w:num>
  <w:num w:numId="23" w16cid:durableId="408114720">
    <w:abstractNumId w:val="11"/>
  </w:num>
  <w:num w:numId="24" w16cid:durableId="1766413414">
    <w:abstractNumId w:val="23"/>
  </w:num>
  <w:num w:numId="25" w16cid:durableId="1932158979">
    <w:abstractNumId w:val="28"/>
  </w:num>
  <w:num w:numId="26" w16cid:durableId="642151468">
    <w:abstractNumId w:val="27"/>
  </w:num>
  <w:num w:numId="27" w16cid:durableId="1311515101">
    <w:abstractNumId w:val="1"/>
  </w:num>
  <w:num w:numId="28" w16cid:durableId="298922821">
    <w:abstractNumId w:val="13"/>
  </w:num>
  <w:num w:numId="29" w16cid:durableId="121936337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18F"/>
    <w:rsid w:val="000459E5"/>
    <w:rsid w:val="00051D5E"/>
    <w:rsid w:val="0006193E"/>
    <w:rsid w:val="00074BE8"/>
    <w:rsid w:val="0008549B"/>
    <w:rsid w:val="0009267F"/>
    <w:rsid w:val="000A59F1"/>
    <w:rsid w:val="000A6E36"/>
    <w:rsid w:val="000C5428"/>
    <w:rsid w:val="000C5E26"/>
    <w:rsid w:val="000D25E7"/>
    <w:rsid w:val="000D4592"/>
    <w:rsid w:val="000D74CB"/>
    <w:rsid w:val="000E0A12"/>
    <w:rsid w:val="000E7927"/>
    <w:rsid w:val="000F317C"/>
    <w:rsid w:val="000F7FA3"/>
    <w:rsid w:val="00104E8C"/>
    <w:rsid w:val="00124C8E"/>
    <w:rsid w:val="00125D52"/>
    <w:rsid w:val="00132562"/>
    <w:rsid w:val="00133E74"/>
    <w:rsid w:val="00135D86"/>
    <w:rsid w:val="001422D9"/>
    <w:rsid w:val="00170AF0"/>
    <w:rsid w:val="00176351"/>
    <w:rsid w:val="001866D0"/>
    <w:rsid w:val="001905DA"/>
    <w:rsid w:val="001A3658"/>
    <w:rsid w:val="001B2A23"/>
    <w:rsid w:val="001B6D71"/>
    <w:rsid w:val="001C5044"/>
    <w:rsid w:val="001D3403"/>
    <w:rsid w:val="002156FE"/>
    <w:rsid w:val="00243176"/>
    <w:rsid w:val="00254FD4"/>
    <w:rsid w:val="0025536C"/>
    <w:rsid w:val="0026388D"/>
    <w:rsid w:val="002B0B54"/>
    <w:rsid w:val="002B1332"/>
    <w:rsid w:val="002B1778"/>
    <w:rsid w:val="002B1AD8"/>
    <w:rsid w:val="002B2F7F"/>
    <w:rsid w:val="002B55B6"/>
    <w:rsid w:val="002B63D4"/>
    <w:rsid w:val="002B6DE8"/>
    <w:rsid w:val="002D16AF"/>
    <w:rsid w:val="002E1E88"/>
    <w:rsid w:val="002F268B"/>
    <w:rsid w:val="002F35E2"/>
    <w:rsid w:val="002F4A9F"/>
    <w:rsid w:val="00302FB9"/>
    <w:rsid w:val="00306C8D"/>
    <w:rsid w:val="00310AD3"/>
    <w:rsid w:val="00311783"/>
    <w:rsid w:val="00333795"/>
    <w:rsid w:val="0033384E"/>
    <w:rsid w:val="00336F99"/>
    <w:rsid w:val="00336FE6"/>
    <w:rsid w:val="0035569A"/>
    <w:rsid w:val="00366746"/>
    <w:rsid w:val="003812D8"/>
    <w:rsid w:val="0038164B"/>
    <w:rsid w:val="00386F96"/>
    <w:rsid w:val="003A4AA0"/>
    <w:rsid w:val="003B78A2"/>
    <w:rsid w:val="003D2470"/>
    <w:rsid w:val="003E5821"/>
    <w:rsid w:val="003F14E8"/>
    <w:rsid w:val="003F6FE6"/>
    <w:rsid w:val="00400AA9"/>
    <w:rsid w:val="00403A0F"/>
    <w:rsid w:val="00410546"/>
    <w:rsid w:val="004449EE"/>
    <w:rsid w:val="004525EC"/>
    <w:rsid w:val="0045668F"/>
    <w:rsid w:val="00456F2E"/>
    <w:rsid w:val="00464951"/>
    <w:rsid w:val="00464E35"/>
    <w:rsid w:val="00473219"/>
    <w:rsid w:val="00475E4D"/>
    <w:rsid w:val="00476FE0"/>
    <w:rsid w:val="004A0701"/>
    <w:rsid w:val="004B2E51"/>
    <w:rsid w:val="004C065E"/>
    <w:rsid w:val="004C0730"/>
    <w:rsid w:val="004C6A92"/>
    <w:rsid w:val="004E1AA3"/>
    <w:rsid w:val="004E3C83"/>
    <w:rsid w:val="004F3ECA"/>
    <w:rsid w:val="004F6044"/>
    <w:rsid w:val="004F6AC3"/>
    <w:rsid w:val="00504151"/>
    <w:rsid w:val="00514C15"/>
    <w:rsid w:val="00522DCA"/>
    <w:rsid w:val="00522F80"/>
    <w:rsid w:val="00552A50"/>
    <w:rsid w:val="00577722"/>
    <w:rsid w:val="00590B4C"/>
    <w:rsid w:val="005970BA"/>
    <w:rsid w:val="005A143D"/>
    <w:rsid w:val="005B59C3"/>
    <w:rsid w:val="005B6AA8"/>
    <w:rsid w:val="005C03A8"/>
    <w:rsid w:val="005D190D"/>
    <w:rsid w:val="005D6DBC"/>
    <w:rsid w:val="005E061D"/>
    <w:rsid w:val="00604CD9"/>
    <w:rsid w:val="0060799D"/>
    <w:rsid w:val="006137AD"/>
    <w:rsid w:val="00622BB0"/>
    <w:rsid w:val="00626B76"/>
    <w:rsid w:val="0063639E"/>
    <w:rsid w:val="006438FB"/>
    <w:rsid w:val="006447F0"/>
    <w:rsid w:val="006472FB"/>
    <w:rsid w:val="00657B52"/>
    <w:rsid w:val="006653E0"/>
    <w:rsid w:val="00697BA6"/>
    <w:rsid w:val="006C118F"/>
    <w:rsid w:val="006D1D86"/>
    <w:rsid w:val="007118BF"/>
    <w:rsid w:val="00711C77"/>
    <w:rsid w:val="0073192A"/>
    <w:rsid w:val="00737DC4"/>
    <w:rsid w:val="00744BA6"/>
    <w:rsid w:val="00747959"/>
    <w:rsid w:val="0075033C"/>
    <w:rsid w:val="007964E5"/>
    <w:rsid w:val="007B2375"/>
    <w:rsid w:val="007B52FA"/>
    <w:rsid w:val="007C0E37"/>
    <w:rsid w:val="007C6987"/>
    <w:rsid w:val="007D5E82"/>
    <w:rsid w:val="007D75EE"/>
    <w:rsid w:val="007E1AA5"/>
    <w:rsid w:val="007E2CE6"/>
    <w:rsid w:val="007F51EE"/>
    <w:rsid w:val="00813AFC"/>
    <w:rsid w:val="00820ECD"/>
    <w:rsid w:val="00823AB4"/>
    <w:rsid w:val="00827088"/>
    <w:rsid w:val="00837DAA"/>
    <w:rsid w:val="008440F7"/>
    <w:rsid w:val="008447D5"/>
    <w:rsid w:val="00844C69"/>
    <w:rsid w:val="00853802"/>
    <w:rsid w:val="00875C70"/>
    <w:rsid w:val="00882893"/>
    <w:rsid w:val="008A12DF"/>
    <w:rsid w:val="008A623E"/>
    <w:rsid w:val="008A6979"/>
    <w:rsid w:val="008C2C3D"/>
    <w:rsid w:val="008E5C37"/>
    <w:rsid w:val="008F1183"/>
    <w:rsid w:val="00900056"/>
    <w:rsid w:val="00920EFE"/>
    <w:rsid w:val="009225E7"/>
    <w:rsid w:val="009532CB"/>
    <w:rsid w:val="0095462E"/>
    <w:rsid w:val="00966617"/>
    <w:rsid w:val="00975AF7"/>
    <w:rsid w:val="009774D3"/>
    <w:rsid w:val="0098289D"/>
    <w:rsid w:val="0098595A"/>
    <w:rsid w:val="00990BFB"/>
    <w:rsid w:val="00990D3A"/>
    <w:rsid w:val="00992E4C"/>
    <w:rsid w:val="009A64AB"/>
    <w:rsid w:val="009B2B23"/>
    <w:rsid w:val="009B7E7A"/>
    <w:rsid w:val="009C03D0"/>
    <w:rsid w:val="009C6EE6"/>
    <w:rsid w:val="009C7050"/>
    <w:rsid w:val="009D319D"/>
    <w:rsid w:val="009D7BDC"/>
    <w:rsid w:val="009E4112"/>
    <w:rsid w:val="009E604F"/>
    <w:rsid w:val="009F1C72"/>
    <w:rsid w:val="00A51A41"/>
    <w:rsid w:val="00A52CFF"/>
    <w:rsid w:val="00A75C37"/>
    <w:rsid w:val="00AA6DF3"/>
    <w:rsid w:val="00AE3C83"/>
    <w:rsid w:val="00AF5FED"/>
    <w:rsid w:val="00B170EA"/>
    <w:rsid w:val="00B22A52"/>
    <w:rsid w:val="00B2696F"/>
    <w:rsid w:val="00B34AE6"/>
    <w:rsid w:val="00B51F5A"/>
    <w:rsid w:val="00B65563"/>
    <w:rsid w:val="00B70D14"/>
    <w:rsid w:val="00B83105"/>
    <w:rsid w:val="00B91469"/>
    <w:rsid w:val="00B97BCB"/>
    <w:rsid w:val="00BF2BE9"/>
    <w:rsid w:val="00BF4B10"/>
    <w:rsid w:val="00C018D8"/>
    <w:rsid w:val="00C06CED"/>
    <w:rsid w:val="00C06E15"/>
    <w:rsid w:val="00C1380F"/>
    <w:rsid w:val="00C31CCE"/>
    <w:rsid w:val="00C502C2"/>
    <w:rsid w:val="00C574C6"/>
    <w:rsid w:val="00C70607"/>
    <w:rsid w:val="00C73A9F"/>
    <w:rsid w:val="00C80304"/>
    <w:rsid w:val="00C966A1"/>
    <w:rsid w:val="00CA04AD"/>
    <w:rsid w:val="00CE3660"/>
    <w:rsid w:val="00CE41B8"/>
    <w:rsid w:val="00D16694"/>
    <w:rsid w:val="00D22B9E"/>
    <w:rsid w:val="00D337D3"/>
    <w:rsid w:val="00D4497E"/>
    <w:rsid w:val="00D45BEF"/>
    <w:rsid w:val="00D5249C"/>
    <w:rsid w:val="00D54C46"/>
    <w:rsid w:val="00D56E63"/>
    <w:rsid w:val="00D87AB0"/>
    <w:rsid w:val="00D92F7F"/>
    <w:rsid w:val="00DA2FA1"/>
    <w:rsid w:val="00DB7C22"/>
    <w:rsid w:val="00DC3A2C"/>
    <w:rsid w:val="00DD7FDC"/>
    <w:rsid w:val="00DE7042"/>
    <w:rsid w:val="00E31566"/>
    <w:rsid w:val="00E51F44"/>
    <w:rsid w:val="00E52708"/>
    <w:rsid w:val="00E82185"/>
    <w:rsid w:val="00EA731F"/>
    <w:rsid w:val="00EB6AB9"/>
    <w:rsid w:val="00EC2284"/>
    <w:rsid w:val="00ED27DE"/>
    <w:rsid w:val="00EE446C"/>
    <w:rsid w:val="00EF2119"/>
    <w:rsid w:val="00EF5151"/>
    <w:rsid w:val="00F154C8"/>
    <w:rsid w:val="00F24212"/>
    <w:rsid w:val="00F70883"/>
    <w:rsid w:val="00F96CBF"/>
    <w:rsid w:val="00FB6F36"/>
    <w:rsid w:val="00FB70CF"/>
    <w:rsid w:val="00FC72F0"/>
    <w:rsid w:val="00FD2AFD"/>
    <w:rsid w:val="00FD3A46"/>
    <w:rsid w:val="00FF59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7A197"/>
  <w15:docId w15:val="{753695F6-E6EA-430B-AAA6-3F85A945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kern w:val="3"/>
        <w:sz w:val="24"/>
        <w:szCs w:val="24"/>
        <w:lang w:val="nl-NL"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link w:val="StandardChar"/>
    <w:pPr>
      <w:widowControl/>
      <w:suppressAutoHyphens/>
    </w:pPr>
  </w:style>
  <w:style w:type="paragraph" w:customStyle="1" w:styleId="Heading">
    <w:name w:val="Heading"/>
    <w:basedOn w:val="Standard"/>
    <w:next w:val="Textbody"/>
    <w:pPr>
      <w:keepNext/>
      <w:spacing w:before="240" w:after="120"/>
    </w:pPr>
    <w:rPr>
      <w:rFonts w:eastAsia="Microsoft YaHei" w:cs="Lucida Sans"/>
      <w:sz w:val="32"/>
      <w:szCs w:val="28"/>
    </w:rPr>
  </w:style>
  <w:style w:type="paragraph" w:customStyle="1" w:styleId="Textbody">
    <w:name w:val="Text body"/>
    <w:basedOn w:val="Standard"/>
    <w:pPr>
      <w:spacing w:after="120"/>
    </w:pPr>
  </w:style>
  <w:style w:type="paragraph" w:styleId="Lijst">
    <w:name w:val="List"/>
    <w:basedOn w:val="Textbody"/>
    <w:rPr>
      <w:rFonts w:cs="Lucida Sans"/>
    </w:rPr>
  </w:style>
  <w:style w:type="paragraph" w:styleId="Bijschrift">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Normaalweb">
    <w:name w:val="Normal (Web)"/>
    <w:basedOn w:val="Standard"/>
    <w:pPr>
      <w:spacing w:before="100" w:after="100"/>
    </w:pPr>
    <w:rPr>
      <w:rFonts w:ascii="Times New Roman" w:eastAsia="Times New Roman" w:hAnsi="Times New Roman" w:cs="Times New Roman"/>
      <w:lang w:eastAsia="nl-NL"/>
    </w:rPr>
  </w:style>
  <w:style w:type="paragraph" w:styleId="Geenafstand">
    <w:name w:val="No Spacing"/>
    <w:pPr>
      <w:widowControl/>
      <w:suppressAutoHyphens/>
    </w:pPr>
  </w:style>
  <w:style w:type="paragraph" w:customStyle="1" w:styleId="ReferentiegegevensRegular">
    <w:name w:val="Referentiegegevens Regular"/>
    <w:basedOn w:val="Standard"/>
    <w:pPr>
      <w:spacing w:line="270" w:lineRule="exact"/>
    </w:pPr>
    <w:rPr>
      <w:rFonts w:ascii="Arial" w:eastAsia="Times New Roman" w:hAnsi="Arial" w:cs="Times New Roman"/>
      <w:sz w:val="16"/>
      <w:lang w:eastAsia="nl-NL"/>
    </w:rPr>
  </w:style>
  <w:style w:type="paragraph" w:styleId="Tekstopmerking">
    <w:name w:val="annotation text"/>
    <w:basedOn w:val="Standard"/>
    <w:link w:val="TekstopmerkingChar1"/>
    <w:rPr>
      <w:rFonts w:ascii="Arial" w:eastAsia="Times New Roman" w:hAnsi="Arial" w:cs="Times New Roman"/>
      <w:sz w:val="20"/>
      <w:szCs w:val="20"/>
      <w:lang w:eastAsia="nl-NL"/>
    </w:rPr>
  </w:style>
  <w:style w:type="paragraph" w:styleId="Lijstalinea">
    <w:name w:val="List Paragraph"/>
    <w:basedOn w:val="Standard"/>
    <w:pPr>
      <w:ind w:left="720"/>
    </w:pPr>
  </w:style>
  <w:style w:type="character" w:customStyle="1" w:styleId="apple-converted-space">
    <w:name w:val="apple-converted-space"/>
    <w:basedOn w:val="Standaardalinea-lettertype"/>
  </w:style>
  <w:style w:type="character" w:customStyle="1" w:styleId="fontstyle01">
    <w:name w:val="fontstyle01"/>
    <w:basedOn w:val="Standaardalinea-lettertype"/>
    <w:rPr>
      <w:rFonts w:ascii="Calibri" w:hAnsi="Calibri" w:cs="Calibri"/>
      <w:b w:val="0"/>
      <w:bCs w:val="0"/>
      <w:i w:val="0"/>
      <w:iCs w:val="0"/>
      <w:color w:val="000000"/>
      <w:sz w:val="24"/>
      <w:szCs w:val="24"/>
    </w:rPr>
  </w:style>
  <w:style w:type="character" w:customStyle="1" w:styleId="fontstyle21">
    <w:name w:val="fontstyle21"/>
    <w:basedOn w:val="Standaardalinea-lettertype"/>
    <w:rPr>
      <w:rFonts w:ascii="Calibri-Italic" w:hAnsi="Calibri-Italic"/>
      <w:b w:val="0"/>
      <w:bCs w:val="0"/>
      <w:i/>
      <w:iCs/>
      <w:color w:val="000000"/>
      <w:sz w:val="24"/>
      <w:szCs w:val="24"/>
    </w:rPr>
  </w:style>
  <w:style w:type="character" w:styleId="Verwijzingopmerking">
    <w:name w:val="annotation reference"/>
    <w:basedOn w:val="Standaardalinea-lettertype"/>
    <w:rPr>
      <w:sz w:val="16"/>
      <w:szCs w:val="16"/>
    </w:rPr>
  </w:style>
  <w:style w:type="character" w:customStyle="1" w:styleId="TekstopmerkingChar">
    <w:name w:val="Tekst opmerking Char"/>
    <w:basedOn w:val="Standaardalinea-lettertype"/>
    <w:rPr>
      <w:rFonts w:ascii="Arial" w:eastAsia="Times New Roman" w:hAnsi="Arial" w:cs="Times New Roman"/>
      <w:sz w:val="20"/>
      <w:szCs w:val="20"/>
      <w:lang w:eastAsia="nl-NL"/>
    </w:rPr>
  </w:style>
  <w:style w:type="character" w:customStyle="1" w:styleId="ListLabel1">
    <w:name w:val="ListLabel 1"/>
    <w:rPr>
      <w:sz w:val="20"/>
    </w:rPr>
  </w:style>
  <w:style w:type="character" w:customStyle="1" w:styleId="ListLabel2">
    <w:name w:val="ListLabel 2"/>
    <w:rPr>
      <w:rFonts w:cs="Courier New"/>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Geenlijst"/>
    <w:pPr>
      <w:numPr>
        <w:numId w:val="1"/>
      </w:numPr>
    </w:pPr>
  </w:style>
  <w:style w:type="numbering" w:customStyle="1" w:styleId="WWNum2">
    <w:name w:val="WWNum2"/>
    <w:basedOn w:val="Geenlijst"/>
    <w:pPr>
      <w:numPr>
        <w:numId w:val="2"/>
      </w:numPr>
    </w:pPr>
  </w:style>
  <w:style w:type="numbering" w:customStyle="1" w:styleId="WWNum3">
    <w:name w:val="WWNum3"/>
    <w:basedOn w:val="Geenlijst"/>
    <w:pPr>
      <w:numPr>
        <w:numId w:val="3"/>
      </w:numPr>
    </w:pPr>
  </w:style>
  <w:style w:type="numbering" w:customStyle="1" w:styleId="WWNum4">
    <w:name w:val="WWNum4"/>
    <w:basedOn w:val="Geenlijst"/>
    <w:pPr>
      <w:numPr>
        <w:numId w:val="4"/>
      </w:numPr>
    </w:pPr>
  </w:style>
  <w:style w:type="numbering" w:customStyle="1" w:styleId="WWNum5">
    <w:name w:val="WWNum5"/>
    <w:basedOn w:val="Geenlijst"/>
    <w:pPr>
      <w:numPr>
        <w:numId w:val="5"/>
      </w:numPr>
    </w:pPr>
  </w:style>
  <w:style w:type="numbering" w:customStyle="1" w:styleId="WWNum6">
    <w:name w:val="WWNum6"/>
    <w:basedOn w:val="Geenlijst"/>
    <w:pPr>
      <w:numPr>
        <w:numId w:val="6"/>
      </w:numPr>
    </w:pPr>
  </w:style>
  <w:style w:type="numbering" w:customStyle="1" w:styleId="WWNum7">
    <w:name w:val="WWNum7"/>
    <w:basedOn w:val="Geenlijst"/>
    <w:pPr>
      <w:numPr>
        <w:numId w:val="7"/>
      </w:numPr>
    </w:pPr>
  </w:style>
  <w:style w:type="numbering" w:customStyle="1" w:styleId="WWNum8">
    <w:name w:val="WWNum8"/>
    <w:basedOn w:val="Geenlijst"/>
    <w:pPr>
      <w:numPr>
        <w:numId w:val="8"/>
      </w:numPr>
    </w:pPr>
  </w:style>
  <w:style w:type="paragraph" w:styleId="Onderwerpvanopmerking">
    <w:name w:val="annotation subject"/>
    <w:basedOn w:val="Tekstopmerking"/>
    <w:next w:val="Tekstopmerking"/>
    <w:link w:val="OnderwerpvanopmerkingChar"/>
    <w:uiPriority w:val="99"/>
    <w:semiHidden/>
    <w:unhideWhenUsed/>
    <w:rsid w:val="001866D0"/>
    <w:pPr>
      <w:widowControl w:val="0"/>
    </w:pPr>
    <w:rPr>
      <w:rFonts w:ascii="Calibri" w:eastAsia="SimSun" w:hAnsi="Calibri" w:cs="Calibri"/>
      <w:b/>
      <w:bCs/>
      <w:lang w:eastAsia="en-US"/>
    </w:rPr>
  </w:style>
  <w:style w:type="character" w:customStyle="1" w:styleId="StandardChar">
    <w:name w:val="Standard Char"/>
    <w:basedOn w:val="Standaardalinea-lettertype"/>
    <w:link w:val="Standard"/>
    <w:rsid w:val="001866D0"/>
  </w:style>
  <w:style w:type="character" w:customStyle="1" w:styleId="TekstopmerkingChar1">
    <w:name w:val="Tekst opmerking Char1"/>
    <w:basedOn w:val="StandardChar"/>
    <w:link w:val="Tekstopmerking"/>
    <w:rsid w:val="001866D0"/>
    <w:rPr>
      <w:rFonts w:ascii="Arial" w:eastAsia="Times New Roman" w:hAnsi="Arial" w:cs="Times New Roman"/>
      <w:sz w:val="20"/>
      <w:szCs w:val="20"/>
      <w:lang w:eastAsia="nl-NL"/>
    </w:rPr>
  </w:style>
  <w:style w:type="character" w:customStyle="1" w:styleId="OnderwerpvanopmerkingChar">
    <w:name w:val="Onderwerp van opmerking Char"/>
    <w:basedOn w:val="TekstopmerkingChar1"/>
    <w:link w:val="Onderwerpvanopmerking"/>
    <w:uiPriority w:val="99"/>
    <w:semiHidden/>
    <w:rsid w:val="001866D0"/>
    <w:rPr>
      <w:rFonts w:ascii="Arial" w:eastAsia="Times New Roman" w:hAnsi="Arial" w:cs="Times New Roman"/>
      <w:b/>
      <w:bCs/>
      <w:sz w:val="20"/>
      <w:szCs w:val="20"/>
      <w:lang w:eastAsia="nl-NL"/>
    </w:rPr>
  </w:style>
  <w:style w:type="character" w:styleId="Hyperlink">
    <w:name w:val="Hyperlink"/>
    <w:basedOn w:val="Standaardalinea-lettertype"/>
    <w:uiPriority w:val="99"/>
    <w:unhideWhenUsed/>
    <w:rsid w:val="001866D0"/>
    <w:rPr>
      <w:color w:val="0000FF"/>
      <w:u w:val="single"/>
    </w:rPr>
  </w:style>
  <w:style w:type="paragraph" w:styleId="Voetnoottekst">
    <w:name w:val="footnote text"/>
    <w:basedOn w:val="Standaard"/>
    <w:link w:val="VoetnoottekstChar"/>
    <w:uiPriority w:val="99"/>
    <w:semiHidden/>
    <w:unhideWhenUsed/>
    <w:rsid w:val="003E5821"/>
    <w:rPr>
      <w:sz w:val="20"/>
      <w:szCs w:val="20"/>
    </w:rPr>
  </w:style>
  <w:style w:type="character" w:customStyle="1" w:styleId="VoetnoottekstChar">
    <w:name w:val="Voetnoottekst Char"/>
    <w:basedOn w:val="Standaardalinea-lettertype"/>
    <w:link w:val="Voetnoottekst"/>
    <w:uiPriority w:val="99"/>
    <w:semiHidden/>
    <w:rsid w:val="003E5821"/>
    <w:rPr>
      <w:sz w:val="20"/>
      <w:szCs w:val="20"/>
    </w:rPr>
  </w:style>
  <w:style w:type="character" w:styleId="Voetnootmarkering">
    <w:name w:val="footnote reference"/>
    <w:basedOn w:val="Standaardalinea-lettertype"/>
    <w:uiPriority w:val="99"/>
    <w:semiHidden/>
    <w:unhideWhenUsed/>
    <w:rsid w:val="003E5821"/>
    <w:rPr>
      <w:vertAlign w:val="superscript"/>
    </w:rPr>
  </w:style>
  <w:style w:type="character" w:styleId="Onopgelostemelding">
    <w:name w:val="Unresolved Mention"/>
    <w:basedOn w:val="Standaardalinea-lettertype"/>
    <w:uiPriority w:val="99"/>
    <w:semiHidden/>
    <w:unhideWhenUsed/>
    <w:rsid w:val="008A623E"/>
    <w:rPr>
      <w:color w:val="605E5C"/>
      <w:shd w:val="clear" w:color="auto" w:fill="E1DFDD"/>
    </w:rPr>
  </w:style>
  <w:style w:type="character" w:styleId="GevolgdeHyperlink">
    <w:name w:val="FollowedHyperlink"/>
    <w:basedOn w:val="Standaardalinea-lettertype"/>
    <w:uiPriority w:val="99"/>
    <w:semiHidden/>
    <w:unhideWhenUsed/>
    <w:rsid w:val="00B34AE6"/>
    <w:rPr>
      <w:color w:val="954F72" w:themeColor="followedHyperlink"/>
      <w:u w:val="single"/>
    </w:rPr>
  </w:style>
  <w:style w:type="character" w:customStyle="1" w:styleId="markedcontent">
    <w:name w:val="markedcontent"/>
    <w:basedOn w:val="Standaardalinea-lettertype"/>
    <w:rsid w:val="00900056"/>
  </w:style>
  <w:style w:type="paragraph" w:styleId="Koptekst">
    <w:name w:val="header"/>
    <w:basedOn w:val="Standaard"/>
    <w:link w:val="KoptekstChar"/>
    <w:uiPriority w:val="99"/>
    <w:unhideWhenUsed/>
    <w:rsid w:val="00C06E15"/>
    <w:pPr>
      <w:tabs>
        <w:tab w:val="center" w:pos="4536"/>
        <w:tab w:val="right" w:pos="9072"/>
      </w:tabs>
    </w:pPr>
  </w:style>
  <w:style w:type="character" w:customStyle="1" w:styleId="KoptekstChar">
    <w:name w:val="Koptekst Char"/>
    <w:basedOn w:val="Standaardalinea-lettertype"/>
    <w:link w:val="Koptekst"/>
    <w:uiPriority w:val="99"/>
    <w:rsid w:val="00C06E15"/>
  </w:style>
  <w:style w:type="paragraph" w:styleId="Voettekst">
    <w:name w:val="footer"/>
    <w:basedOn w:val="Standaard"/>
    <w:link w:val="VoettekstChar"/>
    <w:uiPriority w:val="99"/>
    <w:unhideWhenUsed/>
    <w:rsid w:val="00C06E15"/>
    <w:pPr>
      <w:tabs>
        <w:tab w:val="center" w:pos="4536"/>
        <w:tab w:val="right" w:pos="9072"/>
      </w:tabs>
    </w:pPr>
  </w:style>
  <w:style w:type="character" w:customStyle="1" w:styleId="VoettekstChar">
    <w:name w:val="Voettekst Char"/>
    <w:basedOn w:val="Standaardalinea-lettertype"/>
    <w:link w:val="Voettekst"/>
    <w:uiPriority w:val="99"/>
    <w:rsid w:val="00C06E15"/>
  </w:style>
  <w:style w:type="character" w:customStyle="1" w:styleId="highlight">
    <w:name w:val="highlight"/>
    <w:basedOn w:val="Standaardalinea-lettertype"/>
    <w:rsid w:val="002E1E88"/>
  </w:style>
  <w:style w:type="table" w:styleId="Tabelraster">
    <w:name w:val="Table Grid"/>
    <w:basedOn w:val="Standaardtabel"/>
    <w:uiPriority w:val="39"/>
    <w:rsid w:val="00EF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57916">
      <w:bodyDiv w:val="1"/>
      <w:marLeft w:val="0"/>
      <w:marRight w:val="0"/>
      <w:marTop w:val="0"/>
      <w:marBottom w:val="0"/>
      <w:divBdr>
        <w:top w:val="none" w:sz="0" w:space="0" w:color="auto"/>
        <w:left w:val="none" w:sz="0" w:space="0" w:color="auto"/>
        <w:bottom w:val="none" w:sz="0" w:space="0" w:color="auto"/>
        <w:right w:val="none" w:sz="0" w:space="0" w:color="auto"/>
      </w:divBdr>
    </w:div>
    <w:div w:id="978146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natuurtijdschriften.nl/pub/1018067" TargetMode="External"/><Relationship Id="rId13" Type="http://schemas.openxmlformats.org/officeDocument/2006/relationships/hyperlink" Target="https://amsterdam.raadsinformatie.nl/document/12581271/1" TargetMode="External"/><Relationship Id="rId3" Type="http://schemas.openxmlformats.org/officeDocument/2006/relationships/hyperlink" Target="https://weespersluis.nl/" TargetMode="External"/><Relationship Id="rId7" Type="http://schemas.openxmlformats.org/officeDocument/2006/relationships/hyperlink" Target="https://www.deruigehof.nl/category/vogelwandelingen/" TargetMode="External"/><Relationship Id="rId12" Type="http://schemas.openxmlformats.org/officeDocument/2006/relationships/hyperlink" Target="https://amsterdam.raadsinformatie.nl/document/12581270/1" TargetMode="External"/><Relationship Id="rId17" Type="http://schemas.openxmlformats.org/officeDocument/2006/relationships/hyperlink" Target="https://amsterdam.raadsinformatie.nl/dossiers/58913" TargetMode="External"/><Relationship Id="rId2" Type="http://schemas.openxmlformats.org/officeDocument/2006/relationships/hyperlink" Target="https://www.wonenbijbouwinvest.nl/huuraanbod/171/de-gijsbrecht" TargetMode="External"/><Relationship Id="rId16" Type="http://schemas.openxmlformats.org/officeDocument/2006/relationships/hyperlink" Target="https://amsterdam.raadsinformatie.nl/document/11271477/1/079_22_Motie+Vink+c_s_+opstellen+afwegingskader+dat+richting+geeft+aan+de+nog+te+maken+afwegingen+mbt+wind+in+Amsterdam" TargetMode="External"/><Relationship Id="rId1" Type="http://schemas.openxmlformats.org/officeDocument/2006/relationships/hyperlink" Target="https://www.hondsrugpark.nl/" TargetMode="External"/><Relationship Id="rId6" Type="http://schemas.openxmlformats.org/officeDocument/2006/relationships/hyperlink" Target="https://www.itarch.nl/megaturbinesGein/Herziende%20brief%20natuurorganisaties%20zon%20en%20wind%20De%20Ronde%20Venen-1.pdf" TargetMode="External"/><Relationship Id="rId11" Type="http://schemas.openxmlformats.org/officeDocument/2006/relationships/hyperlink" Target="https://energieregionh.nl/app/uploads/2022/04/Randvoorwaarden-Advies-RES-Klankbordgroep-Natuur-en-Landschap-4-4-22.pdf" TargetMode="External"/><Relationship Id="rId5" Type="http://schemas.openxmlformats.org/officeDocument/2006/relationships/hyperlink" Target="https://www.vogelbescherming.nl/actueel/bericht/oproep-natuurorganisaties-aan-res-noord-holland-alternatief-nodig-voor-wind-en-zon-in-natuur" TargetMode="External"/><Relationship Id="rId15" Type="http://schemas.openxmlformats.org/officeDocument/2006/relationships/hyperlink" Target="https://amsterdam.raadsinformatie.nl/document/12581271/1" TargetMode="External"/><Relationship Id="rId10" Type="http://schemas.openxmlformats.org/officeDocument/2006/relationships/hyperlink" Target="https://www.bing.com/images/search?view=detailV2&amp;ccid=0DQo%2fdz3&amp;id=AF2206689EAAD7915A4C819E5643B20554CB4A90&amp;thid=OIP.0DQo_dz3boy3DAijrS_OYAHaEK&amp;mediaurl=https%3a%2f%2fconservenaturalforests.org%2fwp-content%2fuploads%2f2021%2f03%2fMitigation-Hierarchy-Template-1.jpg&amp;cdnurl=https%3a%2f%2fth.bing.com%2fth%2fid%2fR.d03428fddcf76e8cb70c08a3ad2fce60%3frik%3dkErLVAWyQ1aegQ%26pid%3dImgRaw%26r%3d0&amp;exph=1080&amp;expw=1920&amp;q=mitigation+hierarchy&amp;simid=608008421440126933&amp;FORM=IRPRST&amp;ck=0F4705A2E34BA6DEF1E736242B765577&amp;selectedIndex=1" TargetMode="External"/><Relationship Id="rId4" Type="http://schemas.openxmlformats.org/officeDocument/2006/relationships/hyperlink" Target="https://noordholland.bestuurlijkeinformatie.nl/Agenda/Document/772aba3f-84c6-444c-a586-a1e72df0a8bb?documentId=f07a99dc-a8f1-445e-9b06-45c4eff7c018&amp;agendaItemId=ebd99212-6373-4f24-aaca-0afa4dec9e53" TargetMode="External"/><Relationship Id="rId9" Type="http://schemas.openxmlformats.org/officeDocument/2006/relationships/hyperlink" Target="https://www.vogelbescherming.nl/ontdek-vogels/kennis-over-vogels/vogelgids/vogel/smient" TargetMode="External"/><Relationship Id="rId14" Type="http://schemas.openxmlformats.org/officeDocument/2006/relationships/hyperlink" Target="https://amsterdam.raadsinformatie.nl/document/1258127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D8BE9-0AB8-4AD3-A704-27A33E6FE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3831</Words>
  <Characters>21074</Characters>
  <Application>Microsoft Office Word</Application>
  <DocSecurity>0</DocSecurity>
  <Lines>175</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Grool</dc:creator>
  <cp:lastModifiedBy>anja</cp:lastModifiedBy>
  <cp:revision>2</cp:revision>
  <dcterms:created xsi:type="dcterms:W3CDTF">2023-04-10T13:35:00Z</dcterms:created>
  <dcterms:modified xsi:type="dcterms:W3CDTF">2023-04-10T13:35:00Z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